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97A0" w14:textId="77777777" w:rsidR="0017384A" w:rsidRDefault="0017384A" w:rsidP="0017384A">
      <w:pPr>
        <w:spacing w:after="0" w:line="264" w:lineRule="auto"/>
        <w:rPr>
          <w:b/>
        </w:rPr>
      </w:pPr>
      <w:bookmarkStart w:id="0" w:name="_GoBack"/>
      <w:bookmarkEnd w:id="0"/>
    </w:p>
    <w:p w14:paraId="10DDE5F6" w14:textId="77777777" w:rsidR="00844A75" w:rsidRDefault="00844A75" w:rsidP="00FA48BA">
      <w:pPr>
        <w:pStyle w:val="Default"/>
        <w:spacing w:line="264" w:lineRule="auto"/>
        <w:jc w:val="both"/>
        <w:rPr>
          <w:rFonts w:cs="Arial"/>
          <w:sz w:val="22"/>
          <w:szCs w:val="22"/>
          <w:lang w:val="en-GB"/>
        </w:rPr>
      </w:pPr>
    </w:p>
    <w:p w14:paraId="37ADACAD" w14:textId="4191C922" w:rsidR="00A743FB" w:rsidRDefault="00E94AEC" w:rsidP="00FA48BA">
      <w:pPr>
        <w:pStyle w:val="Default"/>
        <w:spacing w:line="264" w:lineRule="auto"/>
        <w:jc w:val="both"/>
        <w:rPr>
          <w:sz w:val="22"/>
          <w:szCs w:val="22"/>
        </w:rPr>
      </w:pPr>
      <w:r w:rsidRPr="002C49D1">
        <w:rPr>
          <w:rFonts w:cs="Arial"/>
          <w:sz w:val="22"/>
          <w:szCs w:val="22"/>
          <w:lang w:val="en-GB"/>
        </w:rPr>
        <w:t xml:space="preserve">The GO Virginia </w:t>
      </w:r>
      <w:r w:rsidRPr="002C49D1">
        <w:rPr>
          <w:rFonts w:asciiTheme="minorHAnsi" w:hAnsiTheme="minorHAnsi" w:cs="Arial"/>
          <w:color w:val="auto"/>
          <w:sz w:val="22"/>
          <w:szCs w:val="22"/>
          <w:lang w:val="en-GB"/>
        </w:rPr>
        <w:t xml:space="preserve">Region </w:t>
      </w:r>
      <w:r w:rsidRPr="002C49D1">
        <w:rPr>
          <w:rFonts w:cs="Arial"/>
          <w:sz w:val="22"/>
          <w:szCs w:val="22"/>
          <w:lang w:val="en-GB"/>
        </w:rPr>
        <w:t>8</w:t>
      </w:r>
      <w:r>
        <w:rPr>
          <w:rFonts w:cs="Arial"/>
          <w:sz w:val="22"/>
          <w:szCs w:val="22"/>
          <w:lang w:val="en-GB"/>
        </w:rPr>
        <w:t xml:space="preserve"> </w:t>
      </w:r>
      <w:r w:rsidRPr="002C49D1">
        <w:rPr>
          <w:rFonts w:cs="Arial"/>
          <w:sz w:val="22"/>
          <w:szCs w:val="22"/>
          <w:lang w:val="en-GB"/>
        </w:rPr>
        <w:t xml:space="preserve">Council is now accepting proposals for funding.  </w:t>
      </w:r>
      <w:r w:rsidRPr="002C49D1">
        <w:rPr>
          <w:sz w:val="22"/>
          <w:szCs w:val="22"/>
        </w:rPr>
        <w:t>The Region</w:t>
      </w:r>
      <w:r>
        <w:rPr>
          <w:sz w:val="22"/>
          <w:szCs w:val="22"/>
        </w:rPr>
        <w:t xml:space="preserve">al </w:t>
      </w:r>
      <w:r w:rsidRPr="002C49D1">
        <w:rPr>
          <w:sz w:val="22"/>
          <w:szCs w:val="22"/>
        </w:rPr>
        <w:t xml:space="preserve">Council anticipates funding multiple awards.  </w:t>
      </w:r>
    </w:p>
    <w:p w14:paraId="1EECAB0B" w14:textId="77777777" w:rsidR="001A3940" w:rsidRDefault="001A3940" w:rsidP="00FA48BA">
      <w:pPr>
        <w:pStyle w:val="Default"/>
        <w:spacing w:line="264" w:lineRule="auto"/>
        <w:jc w:val="both"/>
        <w:rPr>
          <w:sz w:val="22"/>
          <w:szCs w:val="22"/>
        </w:rPr>
      </w:pPr>
    </w:p>
    <w:p w14:paraId="6C1B4AE0" w14:textId="08AE39D1" w:rsidR="001A3940" w:rsidRPr="001A3940" w:rsidRDefault="001A3940" w:rsidP="00FA48BA">
      <w:pPr>
        <w:pStyle w:val="Default"/>
        <w:spacing w:line="264" w:lineRule="auto"/>
        <w:jc w:val="both"/>
        <w:rPr>
          <w:b/>
          <w:sz w:val="22"/>
          <w:szCs w:val="22"/>
        </w:rPr>
      </w:pPr>
      <w:r w:rsidRPr="001A3940">
        <w:rPr>
          <w:b/>
          <w:sz w:val="22"/>
          <w:szCs w:val="22"/>
        </w:rPr>
        <w:t>Prepare</w:t>
      </w:r>
    </w:p>
    <w:p w14:paraId="211454A2" w14:textId="4BF4FCEE" w:rsidR="00270AA7" w:rsidRDefault="00270AA7" w:rsidP="00270AA7">
      <w:pPr>
        <w:pStyle w:val="Default"/>
        <w:numPr>
          <w:ilvl w:val="0"/>
          <w:numId w:val="10"/>
        </w:numPr>
        <w:spacing w:line="264" w:lineRule="auto"/>
        <w:jc w:val="both"/>
        <w:rPr>
          <w:sz w:val="22"/>
          <w:szCs w:val="22"/>
        </w:rPr>
      </w:pPr>
      <w:r>
        <w:rPr>
          <w:sz w:val="22"/>
          <w:szCs w:val="22"/>
        </w:rPr>
        <w:t xml:space="preserve">Applicants are </w:t>
      </w:r>
      <w:r w:rsidRPr="00270AA7">
        <w:rPr>
          <w:sz w:val="22"/>
          <w:szCs w:val="22"/>
          <w:u w:val="single"/>
        </w:rPr>
        <w:t>strongly encouraged</w:t>
      </w:r>
      <w:r w:rsidRPr="001A3940">
        <w:rPr>
          <w:sz w:val="22"/>
          <w:szCs w:val="22"/>
        </w:rPr>
        <w:t xml:space="preserve"> </w:t>
      </w:r>
      <w:r w:rsidRPr="002C49D1">
        <w:rPr>
          <w:sz w:val="22"/>
          <w:szCs w:val="22"/>
        </w:rPr>
        <w:t>to contact the support organization, below, to discuss the project prior to completing a project application</w:t>
      </w:r>
      <w:r>
        <w:rPr>
          <w:sz w:val="22"/>
          <w:szCs w:val="22"/>
        </w:rPr>
        <w:t>.</w:t>
      </w:r>
    </w:p>
    <w:p w14:paraId="10981FAA" w14:textId="52234A50" w:rsidR="00270AA7" w:rsidRPr="00270AA7" w:rsidRDefault="00270AA7" w:rsidP="00270AA7">
      <w:pPr>
        <w:pStyle w:val="Default"/>
        <w:numPr>
          <w:ilvl w:val="0"/>
          <w:numId w:val="10"/>
        </w:numPr>
        <w:spacing w:line="264" w:lineRule="auto"/>
        <w:jc w:val="both"/>
        <w:rPr>
          <w:sz w:val="22"/>
          <w:szCs w:val="22"/>
        </w:rPr>
      </w:pPr>
      <w:r>
        <w:rPr>
          <w:sz w:val="22"/>
          <w:szCs w:val="22"/>
        </w:rPr>
        <w:t>Applicants must complete the attached application form.</w:t>
      </w:r>
    </w:p>
    <w:p w14:paraId="15906385" w14:textId="5317EC6A" w:rsidR="001A3940" w:rsidRPr="00844A75" w:rsidRDefault="001A3940" w:rsidP="00844A75">
      <w:pPr>
        <w:pStyle w:val="Default"/>
        <w:numPr>
          <w:ilvl w:val="0"/>
          <w:numId w:val="10"/>
        </w:numPr>
        <w:spacing w:line="264" w:lineRule="auto"/>
        <w:jc w:val="both"/>
        <w:rPr>
          <w:sz w:val="22"/>
          <w:szCs w:val="22"/>
        </w:rPr>
      </w:pPr>
      <w:r w:rsidRPr="002C49D1">
        <w:rPr>
          <w:sz w:val="22"/>
          <w:szCs w:val="22"/>
        </w:rPr>
        <w:t xml:space="preserve">All projects must respond directly to the </w:t>
      </w:r>
      <w:r>
        <w:rPr>
          <w:sz w:val="22"/>
          <w:szCs w:val="22"/>
        </w:rPr>
        <w:t xml:space="preserve">targeted industries and eligible activities outlined in the </w:t>
      </w:r>
      <w:r w:rsidRPr="002C49D1">
        <w:rPr>
          <w:sz w:val="22"/>
          <w:szCs w:val="22"/>
        </w:rPr>
        <w:t xml:space="preserve">Region 8 Growth &amp; Diversification Plan </w:t>
      </w:r>
      <w:r>
        <w:rPr>
          <w:sz w:val="22"/>
          <w:szCs w:val="22"/>
        </w:rPr>
        <w:t xml:space="preserve">available </w:t>
      </w:r>
      <w:r w:rsidR="00270AA7">
        <w:rPr>
          <w:sz w:val="22"/>
          <w:szCs w:val="22"/>
        </w:rPr>
        <w:t xml:space="preserve">on the Shenandoah Valley Partnership’s website </w:t>
      </w:r>
      <w:r w:rsidRPr="002C49D1">
        <w:rPr>
          <w:sz w:val="22"/>
          <w:szCs w:val="22"/>
        </w:rPr>
        <w:t>a</w:t>
      </w:r>
      <w:r w:rsidR="00844A75">
        <w:rPr>
          <w:sz w:val="22"/>
          <w:szCs w:val="22"/>
        </w:rPr>
        <w:t xml:space="preserve">t: </w:t>
      </w:r>
      <w:bookmarkStart w:id="1" w:name="_Hlk508096993"/>
      <w:r w:rsidR="00844A75">
        <w:rPr>
          <w:sz w:val="22"/>
          <w:szCs w:val="22"/>
        </w:rPr>
        <w:t xml:space="preserve"> </w:t>
      </w:r>
      <w:hyperlink r:id="rId8" w:history="1">
        <w:r w:rsidR="00844A75" w:rsidRPr="009B78A6">
          <w:rPr>
            <w:rStyle w:val="Hyperlink"/>
            <w:sz w:val="22"/>
            <w:szCs w:val="22"/>
          </w:rPr>
          <w:t>http://www.shenandoah-valley.biz/tools-resources/go-virginia/go-virginia-region-8-growth-diversification-plan/</w:t>
        </w:r>
      </w:hyperlink>
    </w:p>
    <w:bookmarkEnd w:id="1"/>
    <w:p w14:paraId="667B12ED" w14:textId="77777777" w:rsidR="001A3940" w:rsidRPr="002C49D1" w:rsidRDefault="001A3940" w:rsidP="00FA48BA">
      <w:pPr>
        <w:pStyle w:val="Default"/>
        <w:numPr>
          <w:ilvl w:val="0"/>
          <w:numId w:val="6"/>
        </w:numPr>
        <w:spacing w:line="264" w:lineRule="auto"/>
        <w:jc w:val="both"/>
        <w:rPr>
          <w:sz w:val="22"/>
          <w:szCs w:val="22"/>
        </w:rPr>
      </w:pPr>
      <w:r w:rsidRPr="002C49D1">
        <w:rPr>
          <w:sz w:val="22"/>
          <w:szCs w:val="22"/>
        </w:rPr>
        <w:t>Project partners including at least two localities must be identified.</w:t>
      </w:r>
    </w:p>
    <w:p w14:paraId="6B78A87A" w14:textId="479FA964" w:rsidR="001A3940" w:rsidRDefault="001A3940" w:rsidP="00CC6A73">
      <w:pPr>
        <w:pStyle w:val="Default"/>
        <w:numPr>
          <w:ilvl w:val="0"/>
          <w:numId w:val="4"/>
        </w:numPr>
        <w:spacing w:line="264" w:lineRule="auto"/>
        <w:jc w:val="both"/>
        <w:rPr>
          <w:sz w:val="22"/>
          <w:szCs w:val="22"/>
        </w:rPr>
      </w:pPr>
      <w:r w:rsidRPr="002C49D1">
        <w:rPr>
          <w:sz w:val="22"/>
          <w:szCs w:val="22"/>
        </w:rPr>
        <w:t>Total budget costs including anticipated GO Virginia</w:t>
      </w:r>
      <w:r w:rsidR="00B07C3D">
        <w:rPr>
          <w:sz w:val="22"/>
          <w:szCs w:val="22"/>
        </w:rPr>
        <w:t xml:space="preserve"> project request with an 8% administrative fee and </w:t>
      </w:r>
      <w:r w:rsidRPr="002C49D1">
        <w:rPr>
          <w:sz w:val="22"/>
          <w:szCs w:val="22"/>
        </w:rPr>
        <w:t>matching fund sources should be provided.</w:t>
      </w:r>
      <w:r w:rsidR="00B07C3D">
        <w:rPr>
          <w:sz w:val="22"/>
          <w:szCs w:val="22"/>
        </w:rPr>
        <w:t xml:space="preserve">  </w:t>
      </w:r>
      <w:r w:rsidR="0068027F">
        <w:rPr>
          <w:sz w:val="22"/>
          <w:szCs w:val="22"/>
        </w:rPr>
        <w:t>A</w:t>
      </w:r>
      <w:r w:rsidR="0068027F" w:rsidRPr="002C49D1">
        <w:rPr>
          <w:sz w:val="22"/>
          <w:szCs w:val="22"/>
        </w:rPr>
        <w:t xml:space="preserve"> dollar</w:t>
      </w:r>
      <w:r w:rsidR="00CC6A73">
        <w:rPr>
          <w:sz w:val="22"/>
          <w:szCs w:val="22"/>
        </w:rPr>
        <w:t>-</w:t>
      </w:r>
      <w:r w:rsidR="0068027F" w:rsidRPr="002C49D1">
        <w:rPr>
          <w:sz w:val="22"/>
          <w:szCs w:val="22"/>
        </w:rPr>
        <w:t>for</w:t>
      </w:r>
      <w:r w:rsidR="00CC6A73">
        <w:rPr>
          <w:sz w:val="22"/>
          <w:szCs w:val="22"/>
        </w:rPr>
        <w:t>-</w:t>
      </w:r>
      <w:r w:rsidR="0068027F" w:rsidRPr="002C49D1">
        <w:rPr>
          <w:sz w:val="22"/>
          <w:szCs w:val="22"/>
        </w:rPr>
        <w:t xml:space="preserve">dollar match from non-state appropriated sources </w:t>
      </w:r>
      <w:r w:rsidR="00CC6A73">
        <w:rPr>
          <w:sz w:val="22"/>
          <w:szCs w:val="22"/>
        </w:rPr>
        <w:t xml:space="preserve">is required. </w:t>
      </w:r>
    </w:p>
    <w:p w14:paraId="1341FEED" w14:textId="51D6A037" w:rsidR="00270AA7" w:rsidRDefault="00270AA7" w:rsidP="00270AA7">
      <w:pPr>
        <w:pStyle w:val="Default"/>
        <w:spacing w:line="264" w:lineRule="auto"/>
        <w:ind w:left="360"/>
        <w:jc w:val="both"/>
        <w:rPr>
          <w:sz w:val="22"/>
          <w:szCs w:val="22"/>
        </w:rPr>
      </w:pPr>
    </w:p>
    <w:p w14:paraId="00B12B25" w14:textId="7B394CB1" w:rsidR="00A743FB" w:rsidRPr="00A743FB" w:rsidRDefault="00A743FB" w:rsidP="00FA48BA">
      <w:pPr>
        <w:pStyle w:val="Default"/>
        <w:spacing w:line="264" w:lineRule="auto"/>
        <w:jc w:val="both"/>
        <w:rPr>
          <w:b/>
          <w:color w:val="auto"/>
          <w:sz w:val="22"/>
          <w:szCs w:val="22"/>
        </w:rPr>
      </w:pPr>
      <w:r w:rsidRPr="00A743FB">
        <w:rPr>
          <w:b/>
          <w:color w:val="auto"/>
          <w:sz w:val="22"/>
          <w:szCs w:val="22"/>
        </w:rPr>
        <w:t>Deadlines</w:t>
      </w:r>
    </w:p>
    <w:p w14:paraId="27D0EB8E" w14:textId="2AEEE687" w:rsidR="00A743FB" w:rsidRPr="002C49D1" w:rsidRDefault="00A743FB" w:rsidP="00FA48BA">
      <w:pPr>
        <w:pStyle w:val="Default"/>
        <w:spacing w:line="264" w:lineRule="auto"/>
        <w:jc w:val="both"/>
        <w:rPr>
          <w:sz w:val="22"/>
          <w:szCs w:val="22"/>
        </w:rPr>
      </w:pPr>
      <w:r w:rsidRPr="002C49D1">
        <w:rPr>
          <w:sz w:val="22"/>
          <w:szCs w:val="22"/>
        </w:rPr>
        <w:t>Application</w:t>
      </w:r>
      <w:r w:rsidR="00270AA7">
        <w:rPr>
          <w:sz w:val="22"/>
          <w:szCs w:val="22"/>
        </w:rPr>
        <w:t>s</w:t>
      </w:r>
      <w:r w:rsidRPr="002C49D1">
        <w:rPr>
          <w:sz w:val="22"/>
          <w:szCs w:val="22"/>
        </w:rPr>
        <w:t xml:space="preserve"> for GO Virginia Region 8 funds are due the first Friday of every other month as listed below:</w:t>
      </w:r>
    </w:p>
    <w:p w14:paraId="5C0D9CFD"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June 1, 2018</w:t>
      </w:r>
    </w:p>
    <w:p w14:paraId="114C6A3F"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August 3, 2018</w:t>
      </w:r>
    </w:p>
    <w:p w14:paraId="3B94A3E4"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October 5, 2018</w:t>
      </w:r>
    </w:p>
    <w:p w14:paraId="7BFA11E3" w14:textId="572FF4AB" w:rsidR="00A743FB" w:rsidRDefault="00A743FB" w:rsidP="00FA48BA">
      <w:pPr>
        <w:autoSpaceDE w:val="0"/>
        <w:autoSpaceDN w:val="0"/>
        <w:adjustRightInd w:val="0"/>
        <w:spacing w:after="0" w:line="264" w:lineRule="auto"/>
        <w:rPr>
          <w:rFonts w:ascii="Calibri" w:hAnsi="Calibri" w:cs="Calibri"/>
          <w:color w:val="000000"/>
        </w:rPr>
      </w:pPr>
    </w:p>
    <w:p w14:paraId="31561532" w14:textId="77777777" w:rsidR="001A3940" w:rsidRPr="001A3940" w:rsidRDefault="001A3940" w:rsidP="00FA48BA">
      <w:pPr>
        <w:autoSpaceDE w:val="0"/>
        <w:autoSpaceDN w:val="0"/>
        <w:adjustRightInd w:val="0"/>
        <w:spacing w:after="0" w:line="264" w:lineRule="auto"/>
        <w:rPr>
          <w:rFonts w:ascii="Calibri" w:hAnsi="Calibri" w:cs="Calibri"/>
          <w:b/>
          <w:color w:val="000000"/>
        </w:rPr>
      </w:pPr>
      <w:r w:rsidRPr="001A3940">
        <w:rPr>
          <w:rFonts w:ascii="Calibri" w:hAnsi="Calibri" w:cs="Calibri"/>
          <w:b/>
          <w:color w:val="000000"/>
        </w:rPr>
        <w:t>Submit</w:t>
      </w:r>
    </w:p>
    <w:p w14:paraId="5864E372" w14:textId="615913B6" w:rsidR="00A743FB" w:rsidRPr="00A743FB" w:rsidRDefault="00A743FB" w:rsidP="00FA48BA">
      <w:pPr>
        <w:autoSpaceDE w:val="0"/>
        <w:autoSpaceDN w:val="0"/>
        <w:adjustRightInd w:val="0"/>
        <w:spacing w:after="0" w:line="264" w:lineRule="auto"/>
        <w:rPr>
          <w:rFonts w:ascii="Calibri" w:hAnsi="Calibri" w:cs="Calibri"/>
          <w:i/>
          <w:color w:val="000000"/>
        </w:rPr>
      </w:pPr>
      <w:r w:rsidRPr="00A743FB">
        <w:rPr>
          <w:rFonts w:ascii="Calibri" w:hAnsi="Calibri" w:cs="Calibri"/>
          <w:i/>
          <w:color w:val="000000"/>
        </w:rPr>
        <w:t>Completed applications should be submitted electronically to:</w:t>
      </w:r>
    </w:p>
    <w:p w14:paraId="306E8B9A" w14:textId="77777777" w:rsidR="00A743FB" w:rsidRPr="002C49D1" w:rsidRDefault="00A743FB" w:rsidP="00FA48BA">
      <w:pPr>
        <w:pStyle w:val="Default"/>
        <w:spacing w:line="264" w:lineRule="auto"/>
        <w:ind w:left="360"/>
        <w:jc w:val="both"/>
        <w:rPr>
          <w:sz w:val="22"/>
          <w:szCs w:val="22"/>
        </w:rPr>
      </w:pPr>
      <w:r w:rsidRPr="002C49D1">
        <w:rPr>
          <w:sz w:val="22"/>
          <w:szCs w:val="22"/>
        </w:rPr>
        <w:t>Bonnie Riedesel, Executive Director</w:t>
      </w:r>
    </w:p>
    <w:p w14:paraId="1BEE50FD" w14:textId="5E5637E8" w:rsidR="00A743FB" w:rsidRDefault="00A743FB" w:rsidP="00FA48BA">
      <w:pPr>
        <w:pStyle w:val="Default"/>
        <w:spacing w:line="264" w:lineRule="auto"/>
        <w:ind w:left="360"/>
        <w:jc w:val="both"/>
        <w:rPr>
          <w:sz w:val="22"/>
          <w:szCs w:val="22"/>
        </w:rPr>
      </w:pPr>
      <w:r w:rsidRPr="002C49D1">
        <w:rPr>
          <w:sz w:val="22"/>
          <w:szCs w:val="22"/>
        </w:rPr>
        <w:t>Central Shenandoah Planning District Commission</w:t>
      </w:r>
    </w:p>
    <w:p w14:paraId="1B692A31" w14:textId="6DF8EAE8" w:rsidR="00321671" w:rsidRDefault="00321671" w:rsidP="00FA48BA">
      <w:pPr>
        <w:pStyle w:val="Default"/>
        <w:spacing w:line="264" w:lineRule="auto"/>
        <w:ind w:left="360"/>
        <w:jc w:val="both"/>
        <w:rPr>
          <w:sz w:val="22"/>
          <w:szCs w:val="22"/>
        </w:rPr>
      </w:pPr>
      <w:r>
        <w:rPr>
          <w:sz w:val="22"/>
          <w:szCs w:val="22"/>
        </w:rPr>
        <w:t>112 MacTanly Place</w:t>
      </w:r>
    </w:p>
    <w:p w14:paraId="52B8FF33" w14:textId="77777777" w:rsidR="001F128F" w:rsidRDefault="001F128F" w:rsidP="00FA48BA">
      <w:pPr>
        <w:pStyle w:val="Default"/>
        <w:spacing w:line="264" w:lineRule="auto"/>
        <w:ind w:left="360"/>
        <w:jc w:val="both"/>
        <w:rPr>
          <w:sz w:val="22"/>
          <w:szCs w:val="22"/>
        </w:rPr>
      </w:pPr>
      <w:r>
        <w:rPr>
          <w:sz w:val="22"/>
          <w:szCs w:val="22"/>
        </w:rPr>
        <w:t xml:space="preserve">(540) 885-5174 </w:t>
      </w:r>
    </w:p>
    <w:p w14:paraId="0158CB35" w14:textId="15FE2AB4" w:rsidR="00321671" w:rsidRDefault="00321671" w:rsidP="00FA48BA">
      <w:pPr>
        <w:pStyle w:val="Default"/>
        <w:spacing w:line="264" w:lineRule="auto"/>
        <w:ind w:left="360"/>
        <w:jc w:val="both"/>
        <w:rPr>
          <w:sz w:val="22"/>
          <w:szCs w:val="22"/>
        </w:rPr>
      </w:pPr>
      <w:r>
        <w:rPr>
          <w:sz w:val="22"/>
          <w:szCs w:val="22"/>
        </w:rPr>
        <w:t>Staunton, VA  24401</w:t>
      </w:r>
    </w:p>
    <w:p w14:paraId="1143E642" w14:textId="1057B766" w:rsidR="00A743FB" w:rsidRPr="002C49D1" w:rsidRDefault="003E33C5" w:rsidP="00FA48B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9" w:history="1">
        <w:r w:rsidR="00A743FB" w:rsidRPr="002C49D1">
          <w:rPr>
            <w:rStyle w:val="Hyperlink"/>
          </w:rPr>
          <w:t>bonnie@cspdc.org</w:t>
        </w:r>
      </w:hyperlink>
    </w:p>
    <w:p w14:paraId="67ED6DF8" w14:textId="4A3B703B" w:rsidR="001A3940" w:rsidRDefault="001A3940"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C08B511" w14:textId="1AAE1A3E" w:rsidR="00A743FB" w:rsidRDefault="00A743FB"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24316B22" w14:textId="16E7AA15"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507499FB" w14:textId="2221151D"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33CB0E" w14:textId="7C0744FA"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DEE2F12" w14:textId="77777777" w:rsidR="00B5387E" w:rsidRDefault="00B5387E"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FAB7963" w14:textId="305C95F8"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F21E1D" w14:textId="53A10E5E"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1AC2139D" w14:textId="77777777" w:rsidR="00CC6A73" w:rsidRDefault="00CC6A73"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p>
    <w:p w14:paraId="02E6A278" w14:textId="77809431" w:rsidR="00C272D1" w:rsidRDefault="00C272D1"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r w:rsidRPr="006C38A4">
        <w:rPr>
          <w:b/>
          <w:noProof/>
        </w:rPr>
        <w:lastRenderedPageBreak/>
        <w:drawing>
          <wp:anchor distT="0" distB="0" distL="114300" distR="114300" simplePos="0" relativeHeight="251659264" behindDoc="0" locked="0" layoutInCell="1" allowOverlap="1" wp14:anchorId="5C365599" wp14:editId="360A84CB">
            <wp:simplePos x="0" y="0"/>
            <wp:positionH relativeFrom="margin">
              <wp:align>center</wp:align>
            </wp:positionH>
            <wp:positionV relativeFrom="paragraph">
              <wp:posOffset>9525</wp:posOffset>
            </wp:positionV>
            <wp:extent cx="1069848" cy="548640"/>
            <wp:effectExtent l="0" t="0" r="0" b="3810"/>
            <wp:wrapSquare wrapText="bothSides"/>
            <wp:docPr id="14" name="Picture 14"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3869"/>
                    <a:stretch/>
                  </pic:blipFill>
                  <pic:spPr bwMode="auto">
                    <a:xfrm>
                      <a:off x="0" y="0"/>
                      <a:ext cx="1069848"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0F9F6"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52E8E2C1"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79947F5D"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3972862E" w14:textId="31B82902" w:rsidR="0023558D"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rPr>
      </w:pPr>
      <w:r w:rsidRPr="00C272D1">
        <w:rPr>
          <w:rFonts w:asciiTheme="minorHAnsi" w:hAnsiTheme="minorHAnsi"/>
          <w:b/>
          <w:noProof/>
        </w:rPr>
        <w:t>Region 8</w:t>
      </w:r>
    </w:p>
    <w:p w14:paraId="3F629D37" w14:textId="18642A10" w:rsidR="006D6BC5"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rPr>
      </w:pPr>
      <w:r w:rsidRPr="00C272D1">
        <w:rPr>
          <w:rFonts w:asciiTheme="minorHAnsi" w:hAnsiTheme="minorHAnsi"/>
          <w:b/>
        </w:rPr>
        <w:t>Project Application</w:t>
      </w:r>
    </w:p>
    <w:p w14:paraId="330515DA" w14:textId="67A2CC06" w:rsidR="006D6BC5" w:rsidRDefault="006D6BC5"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B79FD0F" w14:textId="77777777" w:rsidR="00A53A87" w:rsidRPr="0046237E" w:rsidRDefault="00A53A87"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24F2ED8" w14:textId="22FECF26" w:rsidR="006D6BC5" w:rsidRPr="00E00C56" w:rsidRDefault="006D6BC5" w:rsidP="0046237E">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color w:val="1F497D" w:themeColor="text2"/>
        </w:rPr>
      </w:pPr>
      <w:r w:rsidRPr="00E00C56">
        <w:rPr>
          <w:rFonts w:asciiTheme="minorHAnsi" w:hAnsiTheme="minorHAnsi"/>
          <w:color w:val="1F497D" w:themeColor="text2"/>
        </w:rPr>
        <w:t xml:space="preserve"> </w:t>
      </w:r>
      <w:r w:rsidR="00656FD7" w:rsidRPr="00E00C56">
        <w:rPr>
          <w:rFonts w:asciiTheme="minorHAnsi" w:hAnsiTheme="minorHAnsi"/>
          <w:b/>
          <w:bCs/>
          <w:color w:val="1F497D" w:themeColor="text2"/>
        </w:rPr>
        <w:t xml:space="preserve">APPLICANT INFORMATION </w:t>
      </w:r>
    </w:p>
    <w:p w14:paraId="1D0ABD90" w14:textId="77777777" w:rsidR="00D40174" w:rsidRPr="0046237E" w:rsidRDefault="006D6BC5"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Applicant </w:t>
      </w:r>
    </w:p>
    <w:p w14:paraId="4C55232C" w14:textId="2F34D72C" w:rsidR="002703F7"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Name of </w:t>
      </w:r>
      <w:r w:rsidR="006D6BC5" w:rsidRPr="0046237E">
        <w:rPr>
          <w:rFonts w:asciiTheme="minorHAnsi" w:hAnsiTheme="minorHAnsi"/>
          <w:sz w:val="22"/>
          <w:szCs w:val="22"/>
        </w:rPr>
        <w:t xml:space="preserve">Organization: </w:t>
      </w:r>
    </w:p>
    <w:p w14:paraId="7DE11DD8" w14:textId="77777777" w:rsidR="002703F7" w:rsidRPr="0046237E" w:rsidRDefault="00656FD7"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Street </w:t>
      </w:r>
      <w:r w:rsidR="006D6BC5" w:rsidRPr="0046237E">
        <w:rPr>
          <w:rFonts w:asciiTheme="minorHAnsi" w:hAnsiTheme="minorHAnsi"/>
          <w:sz w:val="22"/>
          <w:szCs w:val="22"/>
        </w:rPr>
        <w:t xml:space="preserve">Address: </w:t>
      </w:r>
    </w:p>
    <w:p w14:paraId="52370B0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City</w:t>
      </w:r>
      <w:r w:rsidR="00656FD7" w:rsidRPr="0046237E">
        <w:rPr>
          <w:rFonts w:asciiTheme="minorHAnsi" w:hAnsiTheme="minorHAnsi"/>
          <w:sz w:val="22"/>
          <w:szCs w:val="22"/>
        </w:rPr>
        <w:t>:</w:t>
      </w:r>
    </w:p>
    <w:p w14:paraId="2BAE8FDE" w14:textId="62D208A5"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Zip Code (5 digit AND +4)</w:t>
      </w:r>
      <w:r w:rsidR="00656FD7" w:rsidRPr="0046237E">
        <w:rPr>
          <w:rFonts w:asciiTheme="minorHAnsi" w:hAnsiTheme="minorHAnsi"/>
          <w:sz w:val="22"/>
          <w:szCs w:val="22"/>
        </w:rPr>
        <w:t>:</w:t>
      </w:r>
    </w:p>
    <w:p w14:paraId="2EA28958" w14:textId="77777777" w:rsidR="002703F7" w:rsidRPr="0046237E" w:rsidRDefault="002703F7" w:rsidP="002703F7">
      <w:pPr>
        <w:pStyle w:val="Default"/>
        <w:spacing w:line="264" w:lineRule="auto"/>
        <w:ind w:left="360"/>
        <w:rPr>
          <w:rFonts w:asciiTheme="minorHAnsi" w:hAnsiTheme="minorHAnsi"/>
          <w:sz w:val="22"/>
          <w:szCs w:val="22"/>
        </w:rPr>
      </w:pPr>
    </w:p>
    <w:p w14:paraId="54E7966E" w14:textId="451BBC93" w:rsidR="002703F7" w:rsidRPr="0046237E" w:rsidRDefault="00D40174"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Project </w:t>
      </w:r>
      <w:r w:rsidR="006D6BC5" w:rsidRPr="0046237E">
        <w:rPr>
          <w:rFonts w:asciiTheme="minorHAnsi" w:hAnsiTheme="minorHAnsi"/>
          <w:sz w:val="22"/>
          <w:szCs w:val="22"/>
        </w:rPr>
        <w:t>Primary Contact</w:t>
      </w:r>
    </w:p>
    <w:p w14:paraId="541E358F" w14:textId="490341E3" w:rsidR="00D40174"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Name:</w:t>
      </w:r>
    </w:p>
    <w:p w14:paraId="231C4FD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Title: </w:t>
      </w:r>
    </w:p>
    <w:p w14:paraId="50CAAA03"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E-mail: </w:t>
      </w:r>
    </w:p>
    <w:p w14:paraId="03EE155B" w14:textId="291CCBFE" w:rsidR="006D6BC5"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Phone: </w:t>
      </w:r>
    </w:p>
    <w:p w14:paraId="23D678F8" w14:textId="76677536" w:rsidR="00656FD7" w:rsidRPr="0046237E"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7A089C6A" w14:textId="10D5FC34" w:rsidR="00656FD7" w:rsidRPr="00E00C56"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b/>
          <w:color w:val="1F497D" w:themeColor="text2"/>
        </w:rPr>
      </w:pPr>
      <w:r w:rsidRPr="00E00C56">
        <w:rPr>
          <w:rFonts w:asciiTheme="minorHAnsi" w:hAnsiTheme="minorHAnsi"/>
          <w:b/>
          <w:color w:val="1F497D" w:themeColor="text2"/>
        </w:rPr>
        <w:t>PROJECT INFORMATION</w:t>
      </w:r>
    </w:p>
    <w:p w14:paraId="7C391CA5" w14:textId="0DC985EA" w:rsidR="00656FD7" w:rsidRPr="0046237E" w:rsidRDefault="00656FD7"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Project Name:</w:t>
      </w:r>
    </w:p>
    <w:p w14:paraId="072323E0" w14:textId="77777777" w:rsidR="004D5911" w:rsidRPr="0046237E" w:rsidRDefault="004D5911" w:rsidP="008A450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rPr>
          <w:rFonts w:asciiTheme="minorHAnsi" w:hAnsiTheme="minorHAnsi"/>
        </w:rPr>
      </w:pPr>
    </w:p>
    <w:p w14:paraId="4AE46893" w14:textId="24894BDB" w:rsidR="008A450A" w:rsidRDefault="004D5911" w:rsidP="005714E4">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 xml:space="preserve">List </w:t>
      </w:r>
      <w:r w:rsidR="005714E4">
        <w:rPr>
          <w:rFonts w:asciiTheme="minorHAnsi" w:hAnsiTheme="minorHAnsi"/>
        </w:rPr>
        <w:t xml:space="preserve">partnering </w:t>
      </w:r>
      <w:r w:rsidRPr="0046237E">
        <w:rPr>
          <w:rFonts w:asciiTheme="minorHAnsi" w:hAnsiTheme="minorHAnsi"/>
        </w:rPr>
        <w:t>localities (</w:t>
      </w:r>
      <w:r w:rsidRPr="0046237E">
        <w:rPr>
          <w:rFonts w:asciiTheme="minorHAnsi" w:hAnsiTheme="minorHAnsi"/>
          <w:i/>
        </w:rPr>
        <w:t>must be 2 or more</w:t>
      </w:r>
      <w:r w:rsidRPr="0046237E">
        <w:rPr>
          <w:rFonts w:asciiTheme="minorHAnsi" w:hAnsiTheme="minorHAnsi"/>
        </w:rPr>
        <w:t>):</w:t>
      </w:r>
    </w:p>
    <w:p w14:paraId="628F7DDA" w14:textId="77777777" w:rsidR="005714E4" w:rsidRDefault="005714E4" w:rsidP="005714E4">
      <w:pPr>
        <w:pStyle w:val="ListParagraph"/>
        <w:spacing w:after="0" w:line="264" w:lineRule="auto"/>
      </w:pPr>
    </w:p>
    <w:p w14:paraId="422FD6EB" w14:textId="1A4659AB" w:rsidR="005714E4" w:rsidRPr="008A450A" w:rsidRDefault="005714E4"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Pr>
          <w:rFonts w:asciiTheme="minorHAnsi" w:hAnsiTheme="minorHAnsi"/>
        </w:rPr>
        <w:t>List other partnering organizations:</w:t>
      </w:r>
    </w:p>
    <w:p w14:paraId="7E793A6A" w14:textId="77777777" w:rsidR="00656FD7" w:rsidRPr="0046237E" w:rsidRDefault="00656FD7" w:rsidP="004D5911">
      <w:pPr>
        <w:pStyle w:val="NoSpacing"/>
        <w:spacing w:line="264" w:lineRule="auto"/>
        <w:ind w:left="360"/>
        <w:rPr>
          <w:b/>
        </w:rPr>
      </w:pPr>
    </w:p>
    <w:p w14:paraId="0A640764" w14:textId="03FF3967" w:rsidR="00656FD7" w:rsidRPr="0046237E" w:rsidRDefault="00656FD7" w:rsidP="004D5911">
      <w:pPr>
        <w:pStyle w:val="NoSpacing"/>
        <w:numPr>
          <w:ilvl w:val="0"/>
          <w:numId w:val="12"/>
        </w:numPr>
        <w:spacing w:line="264" w:lineRule="auto"/>
        <w:ind w:left="360"/>
        <w:rPr>
          <w:i/>
        </w:rPr>
      </w:pPr>
      <w:r w:rsidRPr="0046237E">
        <w:t xml:space="preserve">Which </w:t>
      </w:r>
      <w:r w:rsidR="00270AA7">
        <w:t>T</w:t>
      </w:r>
      <w:r w:rsidRPr="0046237E">
        <w:t xml:space="preserve">argeted Industry does the project address? </w:t>
      </w:r>
      <w:r w:rsidRPr="0046237E">
        <w:rPr>
          <w:i/>
        </w:rPr>
        <w:t xml:space="preserve">(Refer to Region 8 Economic Growth and Diversification Plan for </w:t>
      </w:r>
      <w:r w:rsidR="00FA1310">
        <w:rPr>
          <w:i/>
        </w:rPr>
        <w:t>d</w:t>
      </w:r>
      <w:r w:rsidRPr="0046237E">
        <w:rPr>
          <w:i/>
        </w:rPr>
        <w:t>escriptions)</w:t>
      </w:r>
    </w:p>
    <w:p w14:paraId="4A928663" w14:textId="6CDF7933" w:rsidR="00656FD7" w:rsidRPr="0046237E" w:rsidRDefault="003E33C5" w:rsidP="002703F7">
      <w:pPr>
        <w:pStyle w:val="NoSpacing"/>
        <w:spacing w:before="60" w:after="60"/>
        <w:ind w:left="360"/>
      </w:pPr>
      <w:sdt>
        <w:sdtPr>
          <w:id w:val="1973475270"/>
          <w14:checkbox>
            <w14:checked w14:val="0"/>
            <w14:checkedState w14:val="2612" w14:font="MS Gothic"/>
            <w14:uncheckedState w14:val="2610" w14:font="MS Gothic"/>
          </w14:checkbox>
        </w:sdtPr>
        <w:sdtEndPr/>
        <w:sdtContent>
          <w:r w:rsidR="002703F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Financial and Business Services</w:t>
      </w:r>
      <w:r w:rsidR="00656FD7" w:rsidRPr="0046237E">
        <w:tab/>
      </w:r>
      <w:r w:rsidR="00656FD7" w:rsidRPr="0046237E">
        <w:tab/>
      </w:r>
      <w:r w:rsidR="00656FD7" w:rsidRPr="0046237E">
        <w:tab/>
      </w:r>
      <w:r w:rsidR="00656FD7" w:rsidRPr="0046237E">
        <w:tab/>
      </w:r>
      <w:sdt>
        <w:sdtPr>
          <w:id w:val="1350531611"/>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Health Care</w:t>
      </w:r>
    </w:p>
    <w:p w14:paraId="723A65E5" w14:textId="69AF1387" w:rsidR="00656FD7" w:rsidRPr="0046237E" w:rsidRDefault="003E33C5" w:rsidP="002703F7">
      <w:pPr>
        <w:pStyle w:val="NoSpacing"/>
        <w:spacing w:before="60" w:after="60"/>
        <w:ind w:left="360"/>
      </w:pPr>
      <w:sdt>
        <w:sdtPr>
          <w:id w:val="934099300"/>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Transportation and Logistics</w:t>
      </w:r>
      <w:r w:rsidR="00656FD7" w:rsidRPr="0046237E">
        <w:tab/>
      </w:r>
      <w:r w:rsidR="00656FD7" w:rsidRPr="0046237E">
        <w:tab/>
      </w:r>
      <w:r w:rsidR="00656FD7" w:rsidRPr="0046237E">
        <w:tab/>
      </w:r>
      <w:r w:rsidR="00656FD7" w:rsidRPr="0046237E">
        <w:tab/>
      </w:r>
      <w:sdt>
        <w:sdtPr>
          <w:id w:val="-1285414470"/>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Light Manufacturing</w:t>
      </w:r>
    </w:p>
    <w:p w14:paraId="4563EB8A" w14:textId="77777777" w:rsidR="00656FD7" w:rsidRPr="0046237E" w:rsidRDefault="003E33C5" w:rsidP="002703F7">
      <w:pPr>
        <w:pStyle w:val="NoSpacing"/>
        <w:spacing w:before="60" w:after="60"/>
        <w:ind w:left="360"/>
      </w:pPr>
      <w:sdt>
        <w:sdtPr>
          <w:id w:val="311144001"/>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Information Technology/Communications</w:t>
      </w:r>
    </w:p>
    <w:p w14:paraId="254FF5F6" w14:textId="77777777" w:rsidR="00656FD7" w:rsidRPr="0046237E" w:rsidRDefault="00656FD7" w:rsidP="002703F7">
      <w:pPr>
        <w:pStyle w:val="NoSpacing"/>
        <w:ind w:left="360"/>
      </w:pPr>
    </w:p>
    <w:p w14:paraId="76E07582" w14:textId="698A60D9" w:rsidR="00656FD7" w:rsidRPr="0046237E" w:rsidRDefault="00656FD7" w:rsidP="004752B5">
      <w:pPr>
        <w:pStyle w:val="NoSpacing"/>
        <w:numPr>
          <w:ilvl w:val="0"/>
          <w:numId w:val="12"/>
        </w:numPr>
        <w:spacing w:line="264" w:lineRule="auto"/>
        <w:ind w:left="360"/>
        <w:rPr>
          <w:i/>
        </w:rPr>
      </w:pPr>
      <w:r w:rsidRPr="0046237E">
        <w:t xml:space="preserve">Which </w:t>
      </w:r>
      <w:r w:rsidR="00270AA7">
        <w:t>F</w:t>
      </w:r>
      <w:r w:rsidRPr="0046237E">
        <w:t xml:space="preserve">ramework </w:t>
      </w:r>
      <w:r w:rsidR="00270AA7">
        <w:t>I</w:t>
      </w:r>
      <w:r w:rsidRPr="0046237E">
        <w:t xml:space="preserve">nitiative and </w:t>
      </w:r>
      <w:r w:rsidR="00270AA7">
        <w:t>S</w:t>
      </w:r>
      <w:r w:rsidRPr="0046237E">
        <w:t>trategy does the project address?</w:t>
      </w:r>
      <w:r w:rsidR="00270AA7">
        <w:t xml:space="preserve">  More than one may be selected.</w:t>
      </w:r>
      <w:r w:rsidRPr="0046237E">
        <w:t xml:space="preserve"> </w:t>
      </w:r>
      <w:r w:rsidR="00270AA7">
        <w:t xml:space="preserve"> </w:t>
      </w:r>
      <w:r w:rsidRPr="0046237E">
        <w:rPr>
          <w:i/>
        </w:rPr>
        <w:t xml:space="preserve">(Refer to Region 8 Economic Growth and Diversification Plan for </w:t>
      </w:r>
      <w:r w:rsidR="00FA1310">
        <w:rPr>
          <w:i/>
        </w:rPr>
        <w:t>d</w:t>
      </w:r>
      <w:r w:rsidRPr="0046237E">
        <w:rPr>
          <w:i/>
        </w:rPr>
        <w:t>escription</w:t>
      </w:r>
      <w:r w:rsidR="00FA1310">
        <w:rPr>
          <w:i/>
        </w:rPr>
        <w:t>s</w:t>
      </w:r>
      <w:r w:rsidRPr="0046237E">
        <w:rPr>
          <w:i/>
        </w:rPr>
        <w:t>)</w:t>
      </w:r>
    </w:p>
    <w:p w14:paraId="53251EE6" w14:textId="15A27367" w:rsidR="002703F7" w:rsidRPr="0046237E" w:rsidRDefault="002703F7" w:rsidP="004752B5">
      <w:pPr>
        <w:pStyle w:val="NoSpacing"/>
        <w:spacing w:line="264" w:lineRule="auto"/>
        <w:ind w:left="360"/>
        <w:rPr>
          <w:b/>
        </w:rPr>
      </w:pPr>
      <w:r w:rsidRPr="0046237E">
        <w:rPr>
          <w:rFonts w:ascii="Segoe UI Symbol" w:eastAsia="MS Gothic" w:hAnsi="Segoe UI Symbol" w:cs="Segoe UI Symbol"/>
        </w:rPr>
        <w:t>☐</w:t>
      </w:r>
      <w:r w:rsidRPr="0046237E">
        <w:t xml:space="preserve"> </w:t>
      </w:r>
      <w:r w:rsidR="00E55180" w:rsidRPr="0046237E">
        <w:tab/>
      </w:r>
      <w:r w:rsidRPr="0046237E">
        <w:rPr>
          <w:b/>
        </w:rPr>
        <w:t>Talent Development</w:t>
      </w:r>
    </w:p>
    <w:p w14:paraId="36664885" w14:textId="562B7BF5"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Encourage Earn and Learn Programs</w:t>
      </w:r>
    </w:p>
    <w:p w14:paraId="0CF8DCFA" w14:textId="5D3F3BCC"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Expand Employability Skills Training</w:t>
      </w:r>
    </w:p>
    <w:p w14:paraId="42422150" w14:textId="5DE5DA1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Engage Businesses with Sector Partnerships</w:t>
      </w:r>
    </w:p>
    <w:p w14:paraId="7E04C044" w14:textId="55EDCF5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Increase K-12 Educator Engagement with Industry</w:t>
      </w:r>
    </w:p>
    <w:p w14:paraId="242A9978" w14:textId="1F394FDF" w:rsidR="00E55180" w:rsidRPr="0046237E" w:rsidRDefault="00E55180"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Increase Talent Attraction</w:t>
      </w:r>
    </w:p>
    <w:p w14:paraId="09981BCD" w14:textId="1431E69A" w:rsidR="00E55180" w:rsidRPr="00E55180" w:rsidRDefault="00E55180" w:rsidP="004752B5">
      <w:pPr>
        <w:autoSpaceDE w:val="0"/>
        <w:autoSpaceDN w:val="0"/>
        <w:adjustRightInd w:val="0"/>
        <w:spacing w:after="0" w:line="264" w:lineRule="auto"/>
        <w:ind w:left="360"/>
        <w:rPr>
          <w:rFonts w:eastAsia="MS Gothic" w:cs="Calibri"/>
        </w:rPr>
      </w:pPr>
      <w:r w:rsidRPr="00E55180">
        <w:rPr>
          <w:rFonts w:ascii="Segoe UI Symbol" w:eastAsia="MS Gothic" w:hAnsi="Segoe UI Symbol" w:cs="Segoe UI Symbol"/>
        </w:rPr>
        <w:lastRenderedPageBreak/>
        <w:t>☐</w:t>
      </w:r>
      <w:r w:rsidRPr="0046237E">
        <w:rPr>
          <w:rFonts w:eastAsia="MS Gothic" w:cs="MS Gothic"/>
        </w:rPr>
        <w:tab/>
      </w:r>
      <w:r w:rsidRPr="00E55180">
        <w:rPr>
          <w:rFonts w:eastAsia="MS Gothic" w:cs="Calibri"/>
          <w:b/>
        </w:rPr>
        <w:t>Growing Existing Business Opportunities</w:t>
      </w:r>
    </w:p>
    <w:p w14:paraId="2B6F4B96" w14:textId="40C72602"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Public-Private Training Loan Pool</w:t>
      </w:r>
    </w:p>
    <w:p w14:paraId="67B3713D" w14:textId="3309E4E8"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Develop Business Retention and Expansion Program</w:t>
      </w:r>
    </w:p>
    <w:p w14:paraId="6A0C1064" w14:textId="1D9F6B61"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Additional Regional Tourism Destination Sites</w:t>
      </w:r>
    </w:p>
    <w:p w14:paraId="6BDDC75C" w14:textId="07E72C94"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Deploy Broadband Partnerships</w:t>
      </w:r>
    </w:p>
    <w:p w14:paraId="3535F9F9" w14:textId="5196EE79" w:rsidR="00E55180" w:rsidRDefault="00E55180"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Expand Marketing and Promotion</w:t>
      </w:r>
    </w:p>
    <w:p w14:paraId="264787E7" w14:textId="77777777" w:rsidR="004E53DC" w:rsidRPr="0046237E" w:rsidRDefault="004E53DC" w:rsidP="004752B5">
      <w:pPr>
        <w:pStyle w:val="NoSpacing"/>
        <w:spacing w:line="264" w:lineRule="auto"/>
        <w:ind w:left="720"/>
        <w:jc w:val="both"/>
        <w:rPr>
          <w:rFonts w:eastAsia="MS Gothic" w:cs="Calibri"/>
        </w:rPr>
      </w:pPr>
    </w:p>
    <w:p w14:paraId="074E36CE" w14:textId="6B163C15" w:rsidR="004752B5" w:rsidRPr="0046237E" w:rsidRDefault="004752B5" w:rsidP="004752B5">
      <w:pPr>
        <w:autoSpaceDE w:val="0"/>
        <w:autoSpaceDN w:val="0"/>
        <w:adjustRightInd w:val="0"/>
        <w:spacing w:after="0" w:line="264" w:lineRule="auto"/>
        <w:ind w:left="360"/>
        <w:rPr>
          <w:rFonts w:eastAsia="MS Gothic" w:cs="Calibri"/>
          <w:b/>
        </w:rPr>
      </w:pPr>
      <w:r w:rsidRPr="00E55180">
        <w:rPr>
          <w:rFonts w:ascii="Segoe UI Symbol" w:eastAsia="MS Gothic" w:hAnsi="Segoe UI Symbol" w:cs="Segoe UI Symbol"/>
        </w:rPr>
        <w:t>☐</w:t>
      </w:r>
      <w:r w:rsidRPr="0046237E">
        <w:rPr>
          <w:rFonts w:eastAsia="MS Gothic" w:cs="MS Gothic"/>
        </w:rPr>
        <w:tab/>
      </w:r>
      <w:r w:rsidRPr="0046237E">
        <w:rPr>
          <w:rFonts w:eastAsia="MS Gothic" w:cs="Calibri"/>
          <w:b/>
        </w:rPr>
        <w:t>Startups/Innovation/Commercialization Opportunities</w:t>
      </w:r>
    </w:p>
    <w:p w14:paraId="6D73981D" w14:textId="01F89670"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Regional Research and Development Expenditures</w:t>
      </w:r>
    </w:p>
    <w:p w14:paraId="2EB2002D" w14:textId="38B00494" w:rsidR="004752B5" w:rsidRPr="004752B5"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the Breadth and Depth of Entrepreneurial Ecosystem</w:t>
      </w:r>
    </w:p>
    <w:p w14:paraId="4F0BF3EE" w14:textId="53AC7CF4" w:rsidR="004752B5" w:rsidRPr="00E55180"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Attract and Retain Entrepreneurial Companies as they Scale-Up</w:t>
      </w:r>
    </w:p>
    <w:p w14:paraId="33859847" w14:textId="77777777" w:rsidR="00FB4497" w:rsidRPr="0046237E" w:rsidRDefault="00FB4497" w:rsidP="004752B5">
      <w:pPr>
        <w:pStyle w:val="NoSpacing"/>
        <w:spacing w:line="264" w:lineRule="auto"/>
        <w:ind w:left="720"/>
        <w:jc w:val="both"/>
      </w:pPr>
    </w:p>
    <w:p w14:paraId="4841E362" w14:textId="198C0342" w:rsidR="004752B5" w:rsidRPr="004752B5" w:rsidRDefault="004752B5" w:rsidP="004752B5">
      <w:pPr>
        <w:autoSpaceDE w:val="0"/>
        <w:autoSpaceDN w:val="0"/>
        <w:adjustRightInd w:val="0"/>
        <w:spacing w:after="0" w:line="264" w:lineRule="auto"/>
        <w:ind w:left="360"/>
        <w:rPr>
          <w:rFonts w:eastAsia="MS Gothic" w:cs="Calibri"/>
          <w:b/>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Site Opportunities</w:t>
      </w:r>
    </w:p>
    <w:p w14:paraId="22BD0995" w14:textId="31B7C971" w:rsidR="004752B5" w:rsidRPr="004752B5" w:rsidRDefault="004752B5" w:rsidP="004752B5">
      <w:pPr>
        <w:autoSpaceDE w:val="0"/>
        <w:autoSpaceDN w:val="0"/>
        <w:adjustRightInd w:val="0"/>
        <w:spacing w:after="0" w:line="264" w:lineRule="auto"/>
        <w:ind w:firstLine="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Site Readiness Investigation</w:t>
      </w:r>
    </w:p>
    <w:p w14:paraId="492570F2" w14:textId="72B7BE27"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Enhance Visibility of Existing Sites</w:t>
      </w:r>
    </w:p>
    <w:p w14:paraId="3C6AC942" w14:textId="0E06D0A9"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Complete General Site Improvements</w:t>
      </w:r>
    </w:p>
    <w:p w14:paraId="74A6B2ED" w14:textId="74B9E81D" w:rsidR="004752B5" w:rsidRPr="0046237E" w:rsidRDefault="004752B5"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Create Industrial Mega Site</w:t>
      </w:r>
    </w:p>
    <w:p w14:paraId="1B0A9307" w14:textId="77777777" w:rsidR="00FB4497" w:rsidRPr="0046237E" w:rsidRDefault="00FB4497" w:rsidP="004752B5">
      <w:pPr>
        <w:pStyle w:val="NoSpacing"/>
        <w:spacing w:line="264" w:lineRule="auto"/>
        <w:ind w:left="720"/>
        <w:jc w:val="both"/>
      </w:pPr>
    </w:p>
    <w:p w14:paraId="42AFF041" w14:textId="323A48A7" w:rsidR="004752B5" w:rsidRPr="004752B5" w:rsidRDefault="004752B5" w:rsidP="004752B5">
      <w:pPr>
        <w:autoSpaceDE w:val="0"/>
        <w:autoSpaceDN w:val="0"/>
        <w:adjustRightInd w:val="0"/>
        <w:spacing w:after="0" w:line="264" w:lineRule="auto"/>
        <w:ind w:left="360"/>
        <w:rPr>
          <w:rFonts w:eastAsia="MS Gothic" w:cs="Calibri"/>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Other Opportunities</w:t>
      </w:r>
    </w:p>
    <w:p w14:paraId="72A0D5D6" w14:textId="0849E222"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00FB4497" w:rsidRPr="0046237E">
        <w:rPr>
          <w:rFonts w:eastAsia="MS Gothic" w:cs="Segoe UI Symbol"/>
        </w:rPr>
        <w:t xml:space="preserve"> </w:t>
      </w:r>
      <w:r w:rsidRPr="004752B5">
        <w:rPr>
          <w:rFonts w:eastAsia="MS Gothic" w:cs="Calibri"/>
        </w:rPr>
        <w:t>Identify Leadership for Plan Implementation</w:t>
      </w:r>
    </w:p>
    <w:p w14:paraId="7546A978" w14:textId="1574E6CE" w:rsidR="002703F7" w:rsidRPr="0046237E" w:rsidRDefault="004752B5"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Develop Organizational Funding &amp; Capacity Building for Plan Implementation</w:t>
      </w:r>
    </w:p>
    <w:p w14:paraId="791A6C38" w14:textId="77777777" w:rsidR="004752B5" w:rsidRPr="0046237E" w:rsidRDefault="004752B5" w:rsidP="00F42CD5">
      <w:pPr>
        <w:pStyle w:val="NoSpacing"/>
        <w:spacing w:line="264" w:lineRule="auto"/>
        <w:ind w:left="720"/>
      </w:pPr>
    </w:p>
    <w:p w14:paraId="551022C8" w14:textId="1A982C68" w:rsidR="002703F7" w:rsidRPr="00B07C3D" w:rsidRDefault="002703F7" w:rsidP="00F42CD5">
      <w:pPr>
        <w:pStyle w:val="NoSpacing"/>
        <w:numPr>
          <w:ilvl w:val="0"/>
          <w:numId w:val="12"/>
        </w:numPr>
        <w:spacing w:line="264" w:lineRule="auto"/>
        <w:ind w:left="360"/>
        <w:rPr>
          <w:b/>
        </w:rPr>
      </w:pPr>
      <w:r w:rsidRPr="00B07C3D">
        <w:rPr>
          <w:b/>
        </w:rPr>
        <w:t>B</w:t>
      </w:r>
      <w:r w:rsidR="00270AA7" w:rsidRPr="00B07C3D">
        <w:rPr>
          <w:b/>
        </w:rPr>
        <w:t>udget</w:t>
      </w:r>
    </w:p>
    <w:tbl>
      <w:tblPr>
        <w:tblStyle w:val="TableGrid"/>
        <w:tblW w:w="9350" w:type="dxa"/>
        <w:jc w:val="center"/>
        <w:tblLook w:val="04A0" w:firstRow="1" w:lastRow="0" w:firstColumn="1" w:lastColumn="0" w:noHBand="0" w:noVBand="1"/>
      </w:tblPr>
      <w:tblGrid>
        <w:gridCol w:w="598"/>
        <w:gridCol w:w="4588"/>
        <w:gridCol w:w="4164"/>
      </w:tblGrid>
      <w:tr w:rsidR="00B5387E" w:rsidRPr="00B07C3D" w14:paraId="03E55E83" w14:textId="77777777" w:rsidTr="00B5387E">
        <w:trPr>
          <w:trHeight w:val="576"/>
          <w:jc w:val="center"/>
        </w:trPr>
        <w:tc>
          <w:tcPr>
            <w:tcW w:w="598" w:type="dxa"/>
            <w:vAlign w:val="center"/>
          </w:tcPr>
          <w:p w14:paraId="0338CEAB" w14:textId="69AA32BA" w:rsidR="00B5387E" w:rsidRPr="00B07C3D" w:rsidRDefault="00032597" w:rsidP="00B5387E">
            <w:pPr>
              <w:pStyle w:val="NoSpacing"/>
              <w:spacing w:line="264" w:lineRule="auto"/>
              <w:jc w:val="center"/>
            </w:pPr>
            <w:r w:rsidRPr="00B07C3D">
              <w:t>a.</w:t>
            </w:r>
          </w:p>
        </w:tc>
        <w:tc>
          <w:tcPr>
            <w:tcW w:w="4588" w:type="dxa"/>
            <w:vAlign w:val="center"/>
          </w:tcPr>
          <w:p w14:paraId="07E0855A" w14:textId="205CC24F" w:rsidR="00B5387E" w:rsidRPr="00B07C3D" w:rsidRDefault="00B5387E" w:rsidP="00F42CD5">
            <w:pPr>
              <w:pStyle w:val="NoSpacing"/>
              <w:spacing w:line="264" w:lineRule="auto"/>
            </w:pPr>
            <w:r w:rsidRPr="00B07C3D">
              <w:t>GO Virginia Request</w:t>
            </w:r>
            <w:r w:rsidR="00032597" w:rsidRPr="00B07C3D">
              <w:t xml:space="preserve"> for Project</w:t>
            </w:r>
          </w:p>
        </w:tc>
        <w:tc>
          <w:tcPr>
            <w:tcW w:w="4164" w:type="dxa"/>
            <w:vAlign w:val="center"/>
          </w:tcPr>
          <w:p w14:paraId="4B6885E4" w14:textId="695CE4D9" w:rsidR="00B5387E" w:rsidRPr="00B07C3D" w:rsidRDefault="00B5387E" w:rsidP="00F42CD5">
            <w:pPr>
              <w:pStyle w:val="NoSpacing"/>
              <w:spacing w:line="264" w:lineRule="auto"/>
            </w:pPr>
            <w:r w:rsidRPr="00B07C3D">
              <w:t>$</w:t>
            </w:r>
          </w:p>
        </w:tc>
      </w:tr>
      <w:tr w:rsidR="00B5387E" w:rsidRPr="00B07C3D" w14:paraId="1AACC721" w14:textId="77777777" w:rsidTr="00B5387E">
        <w:trPr>
          <w:trHeight w:val="576"/>
          <w:jc w:val="center"/>
        </w:trPr>
        <w:tc>
          <w:tcPr>
            <w:tcW w:w="598" w:type="dxa"/>
            <w:vAlign w:val="center"/>
          </w:tcPr>
          <w:p w14:paraId="5912988C" w14:textId="751BE8F0" w:rsidR="00B5387E" w:rsidRPr="00B07C3D" w:rsidRDefault="00032597" w:rsidP="00B5387E">
            <w:pPr>
              <w:pStyle w:val="NoSpacing"/>
              <w:spacing w:line="264" w:lineRule="auto"/>
              <w:jc w:val="center"/>
            </w:pPr>
            <w:r w:rsidRPr="00B07C3D">
              <w:t>b.</w:t>
            </w:r>
          </w:p>
        </w:tc>
        <w:tc>
          <w:tcPr>
            <w:tcW w:w="4588" w:type="dxa"/>
            <w:vAlign w:val="center"/>
          </w:tcPr>
          <w:p w14:paraId="5998CF60" w14:textId="77777777" w:rsidR="00B5387E" w:rsidRPr="00B07C3D" w:rsidRDefault="00032597" w:rsidP="005714E4">
            <w:pPr>
              <w:pStyle w:val="NoSpacing"/>
              <w:spacing w:line="264" w:lineRule="auto"/>
            </w:pPr>
            <w:r w:rsidRPr="00B07C3D">
              <w:t>8% GO Virginia Administrative Fee</w:t>
            </w:r>
          </w:p>
          <w:p w14:paraId="39731CA9" w14:textId="43B34FE9" w:rsidR="00032597" w:rsidRPr="00B07C3D" w:rsidRDefault="00032597" w:rsidP="005714E4">
            <w:pPr>
              <w:pStyle w:val="NoSpacing"/>
              <w:spacing w:line="264" w:lineRule="auto"/>
              <w:rPr>
                <w:i/>
                <w:sz w:val="16"/>
                <w:szCs w:val="16"/>
              </w:rPr>
            </w:pPr>
            <w:r w:rsidRPr="00B07C3D">
              <w:rPr>
                <w:i/>
                <w:sz w:val="16"/>
                <w:szCs w:val="16"/>
              </w:rPr>
              <w:t>(8% of above GO Virginia Request for Project)</w:t>
            </w:r>
          </w:p>
        </w:tc>
        <w:tc>
          <w:tcPr>
            <w:tcW w:w="4164" w:type="dxa"/>
            <w:vAlign w:val="center"/>
          </w:tcPr>
          <w:p w14:paraId="101F4528" w14:textId="3C7C1F30" w:rsidR="00B5387E" w:rsidRPr="00B07C3D" w:rsidRDefault="00032597" w:rsidP="005714E4">
            <w:pPr>
              <w:pStyle w:val="NoSpacing"/>
              <w:spacing w:line="264" w:lineRule="auto"/>
            </w:pPr>
            <w:r w:rsidRPr="00B07C3D">
              <w:t>$</w:t>
            </w:r>
          </w:p>
        </w:tc>
      </w:tr>
      <w:tr w:rsidR="00032597" w:rsidRPr="00B07C3D" w14:paraId="72035225" w14:textId="77777777" w:rsidTr="00B5387E">
        <w:trPr>
          <w:trHeight w:val="576"/>
          <w:jc w:val="center"/>
        </w:trPr>
        <w:tc>
          <w:tcPr>
            <w:tcW w:w="598" w:type="dxa"/>
            <w:vAlign w:val="center"/>
          </w:tcPr>
          <w:p w14:paraId="5149E2ED" w14:textId="41E0AC4D" w:rsidR="00032597" w:rsidRPr="00B07C3D" w:rsidRDefault="00032597" w:rsidP="00B5387E">
            <w:pPr>
              <w:pStyle w:val="NoSpacing"/>
              <w:spacing w:line="264" w:lineRule="auto"/>
              <w:jc w:val="center"/>
            </w:pPr>
            <w:r w:rsidRPr="00B07C3D">
              <w:t>c.</w:t>
            </w:r>
          </w:p>
        </w:tc>
        <w:tc>
          <w:tcPr>
            <w:tcW w:w="4588" w:type="dxa"/>
            <w:vAlign w:val="center"/>
          </w:tcPr>
          <w:p w14:paraId="1A938880" w14:textId="4DECC95D" w:rsidR="00032597" w:rsidRPr="00B07C3D" w:rsidRDefault="00032597" w:rsidP="005714E4">
            <w:pPr>
              <w:pStyle w:val="NoSpacing"/>
              <w:spacing w:line="264" w:lineRule="auto"/>
            </w:pPr>
            <w:r w:rsidRPr="00B07C3D">
              <w:t xml:space="preserve">Total GO Virginia Request </w:t>
            </w:r>
            <w:r w:rsidRPr="00B07C3D">
              <w:rPr>
                <w:i/>
              </w:rPr>
              <w:t>(a + b)</w:t>
            </w:r>
          </w:p>
        </w:tc>
        <w:tc>
          <w:tcPr>
            <w:tcW w:w="4164" w:type="dxa"/>
            <w:vAlign w:val="center"/>
          </w:tcPr>
          <w:p w14:paraId="28E84748" w14:textId="0FF5CD21" w:rsidR="00032597" w:rsidRPr="00B07C3D" w:rsidRDefault="00032597" w:rsidP="005714E4">
            <w:pPr>
              <w:pStyle w:val="NoSpacing"/>
              <w:spacing w:line="264" w:lineRule="auto"/>
            </w:pPr>
            <w:r w:rsidRPr="00B07C3D">
              <w:t>$</w:t>
            </w:r>
          </w:p>
        </w:tc>
      </w:tr>
      <w:tr w:rsidR="00B5387E" w:rsidRPr="00B07C3D" w14:paraId="70BF112C" w14:textId="77777777" w:rsidTr="00B5387E">
        <w:trPr>
          <w:trHeight w:val="576"/>
          <w:jc w:val="center"/>
        </w:trPr>
        <w:tc>
          <w:tcPr>
            <w:tcW w:w="598" w:type="dxa"/>
            <w:vAlign w:val="center"/>
          </w:tcPr>
          <w:p w14:paraId="51F4E58C" w14:textId="70D58940" w:rsidR="00B5387E" w:rsidRPr="00B07C3D" w:rsidRDefault="00032597" w:rsidP="00B5387E">
            <w:pPr>
              <w:pStyle w:val="NoSpacing"/>
              <w:spacing w:line="264" w:lineRule="auto"/>
              <w:jc w:val="center"/>
            </w:pPr>
            <w:r w:rsidRPr="00B07C3D">
              <w:t>d.</w:t>
            </w:r>
          </w:p>
        </w:tc>
        <w:tc>
          <w:tcPr>
            <w:tcW w:w="4588" w:type="dxa"/>
            <w:vAlign w:val="center"/>
          </w:tcPr>
          <w:p w14:paraId="3167ED65" w14:textId="355D28D9" w:rsidR="00B5387E" w:rsidRPr="00B07C3D" w:rsidRDefault="00B5387E" w:rsidP="005714E4">
            <w:pPr>
              <w:pStyle w:val="NoSpacing"/>
              <w:spacing w:line="264" w:lineRule="auto"/>
            </w:pPr>
            <w:r w:rsidRPr="00B07C3D">
              <w:t xml:space="preserve">Locality Match </w:t>
            </w:r>
            <w:r w:rsidRPr="00B07C3D">
              <w:rPr>
                <w:i/>
              </w:rPr>
              <w:t>(must be 20% of total match or $50,000, whichever is greater*)</w:t>
            </w:r>
          </w:p>
        </w:tc>
        <w:tc>
          <w:tcPr>
            <w:tcW w:w="4164" w:type="dxa"/>
            <w:vAlign w:val="center"/>
          </w:tcPr>
          <w:p w14:paraId="7B0B04AB" w14:textId="4AA3BB49" w:rsidR="00B5387E" w:rsidRPr="00B07C3D" w:rsidRDefault="00B5387E" w:rsidP="005714E4">
            <w:pPr>
              <w:pStyle w:val="NoSpacing"/>
              <w:spacing w:line="264" w:lineRule="auto"/>
            </w:pPr>
            <w:r w:rsidRPr="00B07C3D">
              <w:t>$</w:t>
            </w:r>
          </w:p>
        </w:tc>
      </w:tr>
      <w:tr w:rsidR="00B5387E" w:rsidRPr="00B07C3D" w14:paraId="711CAC09" w14:textId="77777777" w:rsidTr="00B5387E">
        <w:trPr>
          <w:trHeight w:val="576"/>
          <w:jc w:val="center"/>
        </w:trPr>
        <w:tc>
          <w:tcPr>
            <w:tcW w:w="598" w:type="dxa"/>
            <w:vAlign w:val="center"/>
          </w:tcPr>
          <w:p w14:paraId="0110E9DD" w14:textId="12CBA730" w:rsidR="00B5387E" w:rsidRPr="00B07C3D" w:rsidRDefault="00032597" w:rsidP="00B5387E">
            <w:pPr>
              <w:pStyle w:val="NoSpacing"/>
              <w:spacing w:line="264" w:lineRule="auto"/>
              <w:jc w:val="center"/>
            </w:pPr>
            <w:r w:rsidRPr="00B07C3D">
              <w:t>e.</w:t>
            </w:r>
          </w:p>
        </w:tc>
        <w:tc>
          <w:tcPr>
            <w:tcW w:w="4588" w:type="dxa"/>
            <w:vAlign w:val="center"/>
          </w:tcPr>
          <w:p w14:paraId="79DD4AC0" w14:textId="3B171F1A" w:rsidR="00B5387E" w:rsidRPr="00B07C3D" w:rsidRDefault="00B5387E" w:rsidP="005714E4">
            <w:pPr>
              <w:pStyle w:val="NoSpacing"/>
              <w:spacing w:line="264" w:lineRule="auto"/>
            </w:pPr>
            <w:r w:rsidRPr="00B07C3D">
              <w:t>Other Match</w:t>
            </w:r>
          </w:p>
        </w:tc>
        <w:tc>
          <w:tcPr>
            <w:tcW w:w="4164" w:type="dxa"/>
            <w:vAlign w:val="center"/>
          </w:tcPr>
          <w:p w14:paraId="3989A8C7" w14:textId="77346E62" w:rsidR="00B5387E" w:rsidRPr="00B07C3D" w:rsidRDefault="00B5387E" w:rsidP="005714E4">
            <w:pPr>
              <w:pStyle w:val="NoSpacing"/>
              <w:spacing w:line="264" w:lineRule="auto"/>
            </w:pPr>
            <w:r w:rsidRPr="00B07C3D">
              <w:t>$</w:t>
            </w:r>
          </w:p>
        </w:tc>
      </w:tr>
      <w:tr w:rsidR="00B5387E" w:rsidRPr="00B07C3D" w14:paraId="39B377DE" w14:textId="77777777" w:rsidTr="00B5387E">
        <w:trPr>
          <w:trHeight w:val="576"/>
          <w:jc w:val="center"/>
        </w:trPr>
        <w:tc>
          <w:tcPr>
            <w:tcW w:w="598" w:type="dxa"/>
            <w:vAlign w:val="center"/>
          </w:tcPr>
          <w:p w14:paraId="6EAB64D5" w14:textId="1C5E5F91" w:rsidR="00B5387E" w:rsidRPr="00B07C3D" w:rsidRDefault="00032597" w:rsidP="00B5387E">
            <w:pPr>
              <w:pStyle w:val="NoSpacing"/>
              <w:spacing w:line="264" w:lineRule="auto"/>
              <w:jc w:val="center"/>
            </w:pPr>
            <w:r w:rsidRPr="00B07C3D">
              <w:t>f.</w:t>
            </w:r>
          </w:p>
        </w:tc>
        <w:tc>
          <w:tcPr>
            <w:tcW w:w="4588" w:type="dxa"/>
            <w:vAlign w:val="center"/>
          </w:tcPr>
          <w:p w14:paraId="11678389" w14:textId="1AFF9039" w:rsidR="00B5387E" w:rsidRPr="00B07C3D" w:rsidRDefault="00B5387E" w:rsidP="005714E4">
            <w:pPr>
              <w:pStyle w:val="NoSpacing"/>
              <w:spacing w:line="264" w:lineRule="auto"/>
            </w:pPr>
            <w:r w:rsidRPr="00B07C3D">
              <w:t xml:space="preserve">Total Match </w:t>
            </w:r>
            <w:r w:rsidRPr="00B07C3D">
              <w:rPr>
                <w:i/>
              </w:rPr>
              <w:t>(</w:t>
            </w:r>
            <w:r w:rsidR="00032597" w:rsidRPr="00B07C3D">
              <w:rPr>
                <w:i/>
              </w:rPr>
              <w:t xml:space="preserve">c + d; </w:t>
            </w:r>
            <w:r w:rsidR="00CC6A73">
              <w:rPr>
                <w:i/>
              </w:rPr>
              <w:t xml:space="preserve">Match </w:t>
            </w:r>
            <w:r w:rsidRPr="00B07C3D">
              <w:rPr>
                <w:i/>
              </w:rPr>
              <w:t>must be at least 1:1)</w:t>
            </w:r>
            <w:r w:rsidR="00032597" w:rsidRPr="00B07C3D">
              <w:rPr>
                <w:i/>
              </w:rPr>
              <w:t xml:space="preserve"> </w:t>
            </w:r>
          </w:p>
        </w:tc>
        <w:tc>
          <w:tcPr>
            <w:tcW w:w="4164" w:type="dxa"/>
            <w:vAlign w:val="center"/>
          </w:tcPr>
          <w:p w14:paraId="4B2DDE3C" w14:textId="2BC43DFD" w:rsidR="00B5387E" w:rsidRPr="00B07C3D" w:rsidRDefault="00B5387E" w:rsidP="005714E4">
            <w:pPr>
              <w:pStyle w:val="NoSpacing"/>
              <w:spacing w:line="264" w:lineRule="auto"/>
            </w:pPr>
            <w:r w:rsidRPr="00B07C3D">
              <w:t>$</w:t>
            </w:r>
          </w:p>
        </w:tc>
      </w:tr>
      <w:tr w:rsidR="00B5387E" w:rsidRPr="0046237E" w14:paraId="04176D61" w14:textId="77777777" w:rsidTr="00B5387E">
        <w:trPr>
          <w:trHeight w:val="576"/>
          <w:jc w:val="center"/>
        </w:trPr>
        <w:tc>
          <w:tcPr>
            <w:tcW w:w="598" w:type="dxa"/>
            <w:vAlign w:val="center"/>
          </w:tcPr>
          <w:p w14:paraId="0600BD32" w14:textId="78D39982" w:rsidR="00B5387E" w:rsidRPr="00B07C3D" w:rsidRDefault="00032597" w:rsidP="00B5387E">
            <w:pPr>
              <w:pStyle w:val="NoSpacing"/>
              <w:spacing w:line="264" w:lineRule="auto"/>
              <w:jc w:val="center"/>
            </w:pPr>
            <w:r w:rsidRPr="00B07C3D">
              <w:t>g.</w:t>
            </w:r>
          </w:p>
        </w:tc>
        <w:tc>
          <w:tcPr>
            <w:tcW w:w="4588" w:type="dxa"/>
            <w:vAlign w:val="center"/>
          </w:tcPr>
          <w:p w14:paraId="6566DD8F" w14:textId="76333515" w:rsidR="00B5387E" w:rsidRPr="00B07C3D" w:rsidRDefault="00B5387E" w:rsidP="005714E4">
            <w:pPr>
              <w:pStyle w:val="NoSpacing"/>
              <w:spacing w:line="264" w:lineRule="auto"/>
            </w:pPr>
            <w:r w:rsidRPr="00B07C3D">
              <w:t xml:space="preserve">Total Project </w:t>
            </w:r>
            <w:r w:rsidR="00FE0490">
              <w:t>Budget</w:t>
            </w:r>
            <w:r w:rsidR="00032597" w:rsidRPr="00B07C3D">
              <w:t xml:space="preserve"> </w:t>
            </w:r>
            <w:r w:rsidR="00032597" w:rsidRPr="00B07C3D">
              <w:rPr>
                <w:i/>
              </w:rPr>
              <w:t>(c + f)</w:t>
            </w:r>
          </w:p>
        </w:tc>
        <w:tc>
          <w:tcPr>
            <w:tcW w:w="4164" w:type="dxa"/>
            <w:vAlign w:val="center"/>
          </w:tcPr>
          <w:p w14:paraId="364EB235" w14:textId="00C55074" w:rsidR="00B5387E" w:rsidRPr="0046237E" w:rsidRDefault="00032597" w:rsidP="005714E4">
            <w:pPr>
              <w:pStyle w:val="NoSpacing"/>
              <w:spacing w:line="264" w:lineRule="auto"/>
            </w:pPr>
            <w:r w:rsidRPr="00B07C3D">
              <w:t>$</w:t>
            </w:r>
          </w:p>
        </w:tc>
      </w:tr>
    </w:tbl>
    <w:p w14:paraId="702B269D" w14:textId="77777777" w:rsidR="00F530EC" w:rsidRPr="0046237E" w:rsidRDefault="00F530EC" w:rsidP="00F530EC">
      <w:pPr>
        <w:autoSpaceDE w:val="0"/>
        <w:autoSpaceDN w:val="0"/>
        <w:adjustRightInd w:val="0"/>
        <w:spacing w:after="0" w:line="264" w:lineRule="auto"/>
        <w:rPr>
          <w:rFonts w:cs="Calibri"/>
          <w:color w:val="000000"/>
          <w:sz w:val="8"/>
          <w:szCs w:val="8"/>
        </w:rPr>
      </w:pPr>
    </w:p>
    <w:p w14:paraId="7CC798B6" w14:textId="5999164D" w:rsidR="00F530EC" w:rsidRPr="00F530EC" w:rsidRDefault="00AB3035" w:rsidP="00AB3035">
      <w:pPr>
        <w:autoSpaceDE w:val="0"/>
        <w:autoSpaceDN w:val="0"/>
        <w:adjustRightInd w:val="0"/>
        <w:spacing w:after="0" w:line="240" w:lineRule="auto"/>
        <w:ind w:left="360" w:right="360"/>
        <w:jc w:val="both"/>
        <w:rPr>
          <w:rFonts w:cs="Arial"/>
          <w:b/>
          <w:color w:val="000000"/>
          <w:sz w:val="18"/>
          <w:szCs w:val="18"/>
          <w:lang w:val="en-GB"/>
        </w:rPr>
      </w:pPr>
      <w:r w:rsidRPr="0046237E">
        <w:rPr>
          <w:rFonts w:cs="Calibri"/>
          <w:color w:val="000000"/>
          <w:sz w:val="18"/>
          <w:szCs w:val="18"/>
        </w:rPr>
        <w:t xml:space="preserve">* </w:t>
      </w:r>
      <w:r w:rsidR="00F530EC" w:rsidRPr="00F530EC">
        <w:rPr>
          <w:rFonts w:cs="Calibri"/>
          <w:color w:val="000000"/>
          <w:sz w:val="18"/>
          <w:szCs w:val="18"/>
        </w:rPr>
        <w:t>The State GO Virginia Board may partially waive this requirement upon</w:t>
      </w:r>
      <w:r w:rsidR="00FC4397">
        <w:rPr>
          <w:rFonts w:cs="Calibri"/>
          <w:color w:val="000000"/>
          <w:sz w:val="18"/>
          <w:szCs w:val="18"/>
        </w:rPr>
        <w:t xml:space="preserve"> the recommendation of the Region 8 Council and</w:t>
      </w:r>
      <w:r w:rsidR="00F530EC" w:rsidRPr="00F530EC">
        <w:rPr>
          <w:rFonts w:cs="Calibri"/>
          <w:color w:val="000000"/>
          <w:sz w:val="18"/>
          <w:szCs w:val="18"/>
        </w:rPr>
        <w:t xml:space="preserve"> </w:t>
      </w:r>
      <w:r w:rsidR="00FC4397">
        <w:rPr>
          <w:rFonts w:cs="Calibri"/>
          <w:color w:val="000000"/>
          <w:sz w:val="18"/>
          <w:szCs w:val="18"/>
        </w:rPr>
        <w:t>the State Board’s</w:t>
      </w:r>
      <w:r w:rsidR="00F530EC" w:rsidRPr="00F530EC">
        <w:rPr>
          <w:rFonts w:cs="Calibri"/>
          <w:color w:val="000000"/>
          <w:sz w:val="18"/>
          <w:szCs w:val="18"/>
        </w:rPr>
        <w:t xml:space="preserve"> finding that the written request for </w:t>
      </w:r>
      <w:r w:rsidR="00FC4397">
        <w:rPr>
          <w:rFonts w:cs="Calibri"/>
          <w:color w:val="000000"/>
          <w:sz w:val="18"/>
          <w:szCs w:val="18"/>
        </w:rPr>
        <w:t>a</w:t>
      </w:r>
      <w:r w:rsidR="00F530EC" w:rsidRPr="00F530EC">
        <w:rPr>
          <w:rFonts w:cs="Calibri"/>
          <w:color w:val="000000"/>
          <w:sz w:val="18"/>
          <w:szCs w:val="18"/>
        </w:rPr>
        <w:t xml:space="preserve"> waiver clearly demonstrates that the project serves more than 50% of Region 8’s population and creates an exceptional economic opportunity within the collaborating localities.</w:t>
      </w:r>
    </w:p>
    <w:p w14:paraId="3D07874E" w14:textId="77777777" w:rsidR="00B413C5" w:rsidRDefault="00B413C5" w:rsidP="00234668">
      <w:pPr>
        <w:pStyle w:val="NoSpacing"/>
        <w:spacing w:line="264" w:lineRule="auto"/>
      </w:pPr>
    </w:p>
    <w:p w14:paraId="4F41E88B" w14:textId="0357DB79" w:rsidR="00B413C5" w:rsidRDefault="00A83E43" w:rsidP="0033607D">
      <w:pPr>
        <w:pStyle w:val="NoSpacing"/>
        <w:spacing w:line="264" w:lineRule="auto"/>
        <w:ind w:left="360"/>
      </w:pPr>
      <w:r w:rsidRPr="0046237E">
        <w:t>List s</w:t>
      </w:r>
      <w:r w:rsidR="00656FD7" w:rsidRPr="0046237E">
        <w:t xml:space="preserve">ource of </w:t>
      </w:r>
      <w:r w:rsidRPr="0046237E">
        <w:t>m</w:t>
      </w:r>
      <w:r w:rsidR="00656FD7" w:rsidRPr="0046237E">
        <w:t>atch</w:t>
      </w:r>
      <w:r w:rsidR="00032597">
        <w:t xml:space="preserve"> and indicate status of match commitment</w:t>
      </w:r>
      <w:r w:rsidR="00656FD7" w:rsidRPr="0046237E">
        <w:t xml:space="preserve">: </w:t>
      </w:r>
    </w:p>
    <w:p w14:paraId="6986149F" w14:textId="5AC90071" w:rsidR="00A72E94" w:rsidRPr="00270AA7" w:rsidRDefault="00FA0F33" w:rsidP="00A72E94">
      <w:pPr>
        <w:pStyle w:val="NoSpacing"/>
        <w:numPr>
          <w:ilvl w:val="0"/>
          <w:numId w:val="12"/>
        </w:numPr>
        <w:spacing w:line="264" w:lineRule="auto"/>
        <w:ind w:left="360"/>
        <w:rPr>
          <w:b/>
        </w:rPr>
      </w:pPr>
      <w:r w:rsidRPr="00270AA7">
        <w:rPr>
          <w:b/>
        </w:rPr>
        <w:lastRenderedPageBreak/>
        <w:t>Executive</w:t>
      </w:r>
      <w:r w:rsidR="00D40174" w:rsidRPr="00270AA7">
        <w:rPr>
          <w:b/>
        </w:rPr>
        <w:t xml:space="preserve"> Summary</w:t>
      </w:r>
    </w:p>
    <w:p w14:paraId="312AB933" w14:textId="0075CA51" w:rsidR="00A72E94" w:rsidRPr="0046237E" w:rsidRDefault="00A72E94" w:rsidP="00A72E94">
      <w:pPr>
        <w:pStyle w:val="NoSpacing"/>
        <w:spacing w:line="264" w:lineRule="auto"/>
        <w:ind w:left="360"/>
        <w:rPr>
          <w:rFonts w:cs="Calibri"/>
        </w:rPr>
      </w:pPr>
      <w:r w:rsidRPr="0046237E">
        <w:rPr>
          <w:rFonts w:cs="Calibri"/>
        </w:rPr>
        <w:t xml:space="preserve">Provide a </w:t>
      </w:r>
      <w:r w:rsidR="00FA0F33">
        <w:rPr>
          <w:rFonts w:cs="Calibri"/>
        </w:rPr>
        <w:t xml:space="preserve">1-2 </w:t>
      </w:r>
      <w:r w:rsidRPr="0046237E">
        <w:rPr>
          <w:rFonts w:cs="Calibri"/>
        </w:rPr>
        <w:t xml:space="preserve">page summary of the project application to include the following key pieces of information: </w:t>
      </w:r>
    </w:p>
    <w:p w14:paraId="7E49FF5D" w14:textId="12B2E417" w:rsidR="00A72E94" w:rsidRPr="00B669F4" w:rsidRDefault="00A72E94" w:rsidP="00A72E94">
      <w:pPr>
        <w:pStyle w:val="NoSpacing"/>
        <w:numPr>
          <w:ilvl w:val="0"/>
          <w:numId w:val="18"/>
        </w:numPr>
        <w:spacing w:line="264" w:lineRule="auto"/>
      </w:pPr>
      <w:r w:rsidRPr="0046237E">
        <w:rPr>
          <w:rFonts w:cs="Calibri"/>
        </w:rPr>
        <w:t>Project summary</w:t>
      </w:r>
    </w:p>
    <w:p w14:paraId="5AD8DE10" w14:textId="3596F8DF" w:rsidR="00A72E94" w:rsidRPr="00956155" w:rsidRDefault="00A72E94" w:rsidP="00A72E94">
      <w:pPr>
        <w:pStyle w:val="NoSpacing"/>
        <w:numPr>
          <w:ilvl w:val="0"/>
          <w:numId w:val="18"/>
        </w:numPr>
        <w:spacing w:line="264" w:lineRule="auto"/>
      </w:pPr>
      <w:r w:rsidRPr="0046237E">
        <w:rPr>
          <w:rFonts w:cs="Calibri"/>
        </w:rPr>
        <w:t>Connection to priorities in Region 8 Economic Growth and Diversification Plan</w:t>
      </w:r>
    </w:p>
    <w:p w14:paraId="7BD64FF6" w14:textId="633BA04B" w:rsidR="00956155" w:rsidRPr="0046237E" w:rsidRDefault="008771D7" w:rsidP="00956155">
      <w:pPr>
        <w:pStyle w:val="NoSpacing"/>
        <w:numPr>
          <w:ilvl w:val="0"/>
          <w:numId w:val="18"/>
        </w:numPr>
        <w:spacing w:line="264" w:lineRule="auto"/>
      </w:pPr>
      <w:r>
        <w:t xml:space="preserve">Use of </w:t>
      </w:r>
      <w:r w:rsidR="00956155">
        <w:t>GO Virginia funds</w:t>
      </w:r>
      <w:r>
        <w:t xml:space="preserve"> for project activities</w:t>
      </w:r>
      <w:r w:rsidR="00956155">
        <w:t xml:space="preserve"> </w:t>
      </w:r>
    </w:p>
    <w:p w14:paraId="5FDC77DD" w14:textId="254F047E" w:rsidR="00A72E94" w:rsidRPr="0046237E" w:rsidRDefault="00A72E94" w:rsidP="00A72E94">
      <w:pPr>
        <w:pStyle w:val="NoSpacing"/>
        <w:numPr>
          <w:ilvl w:val="0"/>
          <w:numId w:val="18"/>
        </w:numPr>
        <w:spacing w:line="264" w:lineRule="auto"/>
      </w:pPr>
      <w:r w:rsidRPr="0046237E">
        <w:rPr>
          <w:rFonts w:cs="Calibri"/>
        </w:rPr>
        <w:t xml:space="preserve">Return on Investment (ROI) in terms </w:t>
      </w:r>
      <w:r w:rsidR="00270AA7">
        <w:rPr>
          <w:rFonts w:cs="Calibri"/>
        </w:rPr>
        <w:t xml:space="preserve">of </w:t>
      </w:r>
      <w:r w:rsidRPr="0046237E">
        <w:rPr>
          <w:rFonts w:cs="Calibri"/>
        </w:rPr>
        <w:t>higher paying jobs and out</w:t>
      </w:r>
      <w:r w:rsidR="00270AA7">
        <w:rPr>
          <w:rFonts w:cs="Calibri"/>
        </w:rPr>
        <w:t>-</w:t>
      </w:r>
      <w:r w:rsidRPr="0046237E">
        <w:rPr>
          <w:rFonts w:cs="Calibri"/>
        </w:rPr>
        <w:t>of</w:t>
      </w:r>
      <w:r w:rsidR="00270AA7">
        <w:rPr>
          <w:rFonts w:cs="Calibri"/>
        </w:rPr>
        <w:t>-</w:t>
      </w:r>
      <w:r w:rsidRPr="0046237E">
        <w:rPr>
          <w:rFonts w:cs="Calibri"/>
        </w:rPr>
        <w:t>state investment</w:t>
      </w:r>
    </w:p>
    <w:p w14:paraId="7B3D825A" w14:textId="77777777" w:rsidR="00A72E94" w:rsidRPr="0046237E" w:rsidRDefault="00A72E94" w:rsidP="00A72E94">
      <w:pPr>
        <w:pStyle w:val="NoSpacing"/>
        <w:numPr>
          <w:ilvl w:val="0"/>
          <w:numId w:val="18"/>
        </w:numPr>
        <w:spacing w:line="264" w:lineRule="auto"/>
      </w:pPr>
      <w:r w:rsidRPr="0046237E">
        <w:rPr>
          <w:rFonts w:cs="Calibri"/>
        </w:rPr>
        <w:t>Transformative nature of project</w:t>
      </w:r>
    </w:p>
    <w:p w14:paraId="71F68611" w14:textId="77777777" w:rsidR="00A72E94" w:rsidRPr="0046237E" w:rsidRDefault="00A72E94" w:rsidP="00130DA1">
      <w:pPr>
        <w:pStyle w:val="NoSpacing"/>
        <w:numPr>
          <w:ilvl w:val="0"/>
          <w:numId w:val="18"/>
        </w:numPr>
        <w:shd w:val="clear" w:color="auto" w:fill="FFFFFF"/>
        <w:spacing w:line="264" w:lineRule="auto"/>
      </w:pPr>
      <w:r w:rsidRPr="0046237E">
        <w:rPr>
          <w:rFonts w:cs="Calibri"/>
        </w:rPr>
        <w:t>Localities involved</w:t>
      </w:r>
    </w:p>
    <w:p w14:paraId="16BDCCBC" w14:textId="791C2F90" w:rsidR="00656FD7" w:rsidRPr="00270AA7" w:rsidRDefault="00FE1F26" w:rsidP="00130DA1">
      <w:pPr>
        <w:pStyle w:val="NoSpacing"/>
        <w:numPr>
          <w:ilvl w:val="0"/>
          <w:numId w:val="18"/>
        </w:numPr>
        <w:shd w:val="clear" w:color="auto" w:fill="FFFFFF"/>
        <w:spacing w:line="264" w:lineRule="auto"/>
      </w:pPr>
      <w:r>
        <w:rPr>
          <w:rFonts w:cs="Calibri"/>
        </w:rPr>
        <w:t>Other p</w:t>
      </w:r>
      <w:r w:rsidR="00A72E94" w:rsidRPr="0046237E">
        <w:rPr>
          <w:rFonts w:cs="Calibri"/>
        </w:rPr>
        <w:t xml:space="preserve">roject partners </w:t>
      </w:r>
    </w:p>
    <w:p w14:paraId="7941C705" w14:textId="35F89106" w:rsidR="00B669F4" w:rsidRPr="0046237E" w:rsidRDefault="00956155" w:rsidP="00B669F4">
      <w:pPr>
        <w:pStyle w:val="NoSpacing"/>
        <w:numPr>
          <w:ilvl w:val="0"/>
          <w:numId w:val="18"/>
        </w:numPr>
        <w:shd w:val="clear" w:color="auto" w:fill="FFFFFF"/>
        <w:spacing w:line="264" w:lineRule="auto"/>
      </w:pPr>
      <w:r>
        <w:t>Project t</w:t>
      </w:r>
      <w:r w:rsidR="00B669F4">
        <w:t>imeframe</w:t>
      </w:r>
    </w:p>
    <w:p w14:paraId="5FCE54F9" w14:textId="5FBAA1B8" w:rsidR="004D5911" w:rsidRDefault="004D5911" w:rsidP="004D5911">
      <w:pPr>
        <w:pStyle w:val="NoSpacing"/>
        <w:shd w:val="clear" w:color="auto" w:fill="FFFFFF"/>
        <w:spacing w:line="264" w:lineRule="auto"/>
      </w:pPr>
    </w:p>
    <w:p w14:paraId="31FC9903" w14:textId="10DEDE63" w:rsidR="000D186B" w:rsidRPr="00E00C56" w:rsidRDefault="000D186B" w:rsidP="00C74FA6">
      <w:pPr>
        <w:autoSpaceDE w:val="0"/>
        <w:autoSpaceDN w:val="0"/>
        <w:adjustRightInd w:val="0"/>
        <w:spacing w:after="0" w:line="264" w:lineRule="auto"/>
        <w:rPr>
          <w:rFonts w:ascii="Calibri" w:hAnsi="Calibri" w:cs="Calibri"/>
          <w:b/>
          <w:color w:val="1F497D" w:themeColor="text2"/>
        </w:rPr>
      </w:pPr>
      <w:r w:rsidRPr="00E00C56">
        <w:rPr>
          <w:rFonts w:ascii="Calibri" w:hAnsi="Calibri" w:cs="Calibri"/>
          <w:b/>
          <w:color w:val="1F497D" w:themeColor="text2"/>
        </w:rPr>
        <w:t>APPLICATION QUESTIONS</w:t>
      </w:r>
    </w:p>
    <w:p w14:paraId="51063D27" w14:textId="61FA3142" w:rsidR="0082595B" w:rsidRPr="008A450A" w:rsidRDefault="0082595B" w:rsidP="00956155">
      <w:pPr>
        <w:autoSpaceDE w:val="0"/>
        <w:autoSpaceDN w:val="0"/>
        <w:adjustRightInd w:val="0"/>
        <w:spacing w:after="0" w:line="264" w:lineRule="auto"/>
        <w:jc w:val="both"/>
        <w:rPr>
          <w:rFonts w:ascii="Calibri" w:hAnsi="Calibri" w:cs="Calibri"/>
          <w:i/>
        </w:rPr>
      </w:pPr>
      <w:r>
        <w:rPr>
          <w:rFonts w:ascii="Calibri" w:hAnsi="Calibri" w:cs="Calibri"/>
        </w:rPr>
        <w:t>Please</w:t>
      </w:r>
      <w:r w:rsidR="008A450A">
        <w:rPr>
          <w:rFonts w:ascii="Calibri" w:hAnsi="Calibri" w:cs="Calibri"/>
        </w:rPr>
        <w:t xml:space="preserve"> provide the following information about your proposed project</w:t>
      </w:r>
      <w:r>
        <w:rPr>
          <w:rFonts w:ascii="Calibri" w:hAnsi="Calibri" w:cs="Calibri"/>
        </w:rPr>
        <w:t>.  Res</w:t>
      </w:r>
      <w:r w:rsidR="00080603">
        <w:rPr>
          <w:rFonts w:ascii="Calibri" w:hAnsi="Calibri" w:cs="Calibri"/>
        </w:rPr>
        <w:t xml:space="preserve">ponses </w:t>
      </w:r>
      <w:r w:rsidR="00B413C5">
        <w:rPr>
          <w:rFonts w:ascii="Calibri" w:hAnsi="Calibri" w:cs="Calibri"/>
        </w:rPr>
        <w:t>should not exceed 6,000 characters.</w:t>
      </w:r>
      <w:r w:rsidR="008A450A">
        <w:rPr>
          <w:rFonts w:ascii="Calibri" w:hAnsi="Calibri" w:cs="Calibri"/>
        </w:rPr>
        <w:t xml:space="preserve">  </w:t>
      </w:r>
      <w:r w:rsidR="008A450A" w:rsidRPr="008A450A">
        <w:rPr>
          <w:rFonts w:ascii="Calibri" w:hAnsi="Calibri" w:cs="Calibri"/>
          <w:i/>
        </w:rPr>
        <w:t>For</w:t>
      </w:r>
      <w:r w:rsidR="002E27E4">
        <w:rPr>
          <w:rFonts w:ascii="Calibri" w:hAnsi="Calibri" w:cs="Calibri"/>
          <w:i/>
        </w:rPr>
        <w:t xml:space="preserve"> applications proposing </w:t>
      </w:r>
      <w:r w:rsidR="002E27E4" w:rsidRPr="004353EF">
        <w:rPr>
          <w:rFonts w:ascii="Calibri" w:hAnsi="Calibri" w:cs="Calibri"/>
          <w:i/>
          <w:u w:val="single"/>
        </w:rPr>
        <w:t>only</w:t>
      </w:r>
      <w:r w:rsidR="002E27E4">
        <w:rPr>
          <w:rFonts w:ascii="Calibri" w:hAnsi="Calibri" w:cs="Calibri"/>
          <w:i/>
        </w:rPr>
        <w:t xml:space="preserve"> </w:t>
      </w:r>
      <w:r w:rsidR="008A450A" w:rsidRPr="008A450A">
        <w:rPr>
          <w:rFonts w:ascii="Calibri" w:hAnsi="Calibri" w:cs="Calibri"/>
          <w:i/>
        </w:rPr>
        <w:t>enhanced capacity building</w:t>
      </w:r>
      <w:r w:rsidR="00B669F4">
        <w:rPr>
          <w:rFonts w:ascii="Calibri" w:hAnsi="Calibri" w:cs="Calibri"/>
          <w:i/>
        </w:rPr>
        <w:t xml:space="preserve"> </w:t>
      </w:r>
      <w:r w:rsidR="002E27E4">
        <w:rPr>
          <w:rFonts w:ascii="Calibri" w:hAnsi="Calibri" w:cs="Calibri"/>
          <w:i/>
        </w:rPr>
        <w:t>activities</w:t>
      </w:r>
      <w:r w:rsidR="00956155">
        <w:rPr>
          <w:rFonts w:ascii="Calibri" w:hAnsi="Calibri" w:cs="Calibri"/>
          <w:i/>
        </w:rPr>
        <w:t xml:space="preserve"> (pre-development activities such as studies and assessments)</w:t>
      </w:r>
      <w:r w:rsidR="008A450A" w:rsidRPr="008A450A">
        <w:rPr>
          <w:rFonts w:ascii="Calibri" w:hAnsi="Calibri" w:cs="Calibri"/>
          <w:i/>
        </w:rPr>
        <w:t xml:space="preserve">, </w:t>
      </w:r>
      <w:r w:rsidR="004353EF">
        <w:rPr>
          <w:rFonts w:ascii="Calibri" w:hAnsi="Calibri" w:cs="Calibri"/>
          <w:i/>
        </w:rPr>
        <w:t xml:space="preserve">contact the Region 8 support organization for </w:t>
      </w:r>
      <w:r w:rsidR="008A450A" w:rsidRPr="008A450A">
        <w:rPr>
          <w:rFonts w:ascii="Calibri" w:hAnsi="Calibri" w:cs="Calibri"/>
          <w:i/>
        </w:rPr>
        <w:t xml:space="preserve">an abbreviated </w:t>
      </w:r>
      <w:r w:rsidR="004353EF">
        <w:rPr>
          <w:rFonts w:ascii="Calibri" w:hAnsi="Calibri" w:cs="Calibri"/>
          <w:i/>
        </w:rPr>
        <w:t>application</w:t>
      </w:r>
      <w:r w:rsidR="008A450A" w:rsidRPr="008A450A">
        <w:rPr>
          <w:rFonts w:ascii="Calibri" w:hAnsi="Calibri" w:cs="Calibri"/>
          <w:i/>
        </w:rPr>
        <w:t>.</w:t>
      </w:r>
    </w:p>
    <w:p w14:paraId="625648D7" w14:textId="77777777" w:rsidR="0082595B" w:rsidRDefault="0082595B" w:rsidP="00C74FA6">
      <w:pPr>
        <w:autoSpaceDE w:val="0"/>
        <w:autoSpaceDN w:val="0"/>
        <w:adjustRightInd w:val="0"/>
        <w:spacing w:after="0" w:line="264" w:lineRule="auto"/>
        <w:rPr>
          <w:rFonts w:ascii="Calibri" w:hAnsi="Calibri" w:cs="Calibri"/>
          <w:b/>
        </w:rPr>
      </w:pPr>
    </w:p>
    <w:p w14:paraId="0B7FF4F3" w14:textId="2037D95B" w:rsidR="000D186B" w:rsidRDefault="000D186B" w:rsidP="00C74FA6">
      <w:pPr>
        <w:autoSpaceDE w:val="0"/>
        <w:autoSpaceDN w:val="0"/>
        <w:adjustRightInd w:val="0"/>
        <w:spacing w:after="0" w:line="264" w:lineRule="auto"/>
        <w:rPr>
          <w:rFonts w:ascii="Calibri" w:hAnsi="Calibri" w:cs="Calibri"/>
          <w:b/>
        </w:rPr>
      </w:pPr>
      <w:r w:rsidRPr="00765BD3">
        <w:rPr>
          <w:rFonts w:ascii="Calibri" w:hAnsi="Calibri" w:cs="Calibri"/>
          <w:b/>
        </w:rPr>
        <w:t>Economic Impact</w:t>
      </w:r>
    </w:p>
    <w:p w14:paraId="0FF844BF" w14:textId="56D82E0F" w:rsidR="00234668" w:rsidRPr="00234668"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 xml:space="preserve">Provide a detailed overview of the proposed project and project activities included in the project budget.  If the full project scope goes beyond the </w:t>
      </w:r>
      <w:r w:rsidR="00130DA1">
        <w:rPr>
          <w:rFonts w:cs="Calibri"/>
        </w:rPr>
        <w:t xml:space="preserve">included </w:t>
      </w:r>
      <w:r w:rsidRPr="00234668">
        <w:rPr>
          <w:rFonts w:cs="Calibri"/>
        </w:rPr>
        <w:t xml:space="preserve">budget, provide a breakdown of the current and later phases of project activities.  </w:t>
      </w:r>
    </w:p>
    <w:p w14:paraId="51F5F2F8" w14:textId="77777777" w:rsidR="00234668" w:rsidRPr="00234668" w:rsidRDefault="00234668" w:rsidP="00844A75">
      <w:pPr>
        <w:pStyle w:val="ListParagraph"/>
        <w:autoSpaceDE w:val="0"/>
        <w:autoSpaceDN w:val="0"/>
        <w:adjustRightInd w:val="0"/>
        <w:spacing w:after="0" w:line="264" w:lineRule="auto"/>
        <w:ind w:left="360"/>
        <w:jc w:val="both"/>
        <w:rPr>
          <w:rFonts w:ascii="Calibri" w:hAnsi="Calibri" w:cs="Calibri"/>
        </w:rPr>
      </w:pPr>
    </w:p>
    <w:p w14:paraId="37646337" w14:textId="7A15754D" w:rsidR="00234668" w:rsidRPr="00E54E79"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Identify the project goals, approach, and outcomes, and how the project relates to the</w:t>
      </w:r>
      <w:r w:rsidR="00415D5E">
        <w:rPr>
          <w:rFonts w:cs="Calibri"/>
        </w:rPr>
        <w:t xml:space="preserve"> Region 8 </w:t>
      </w:r>
      <w:r w:rsidRPr="00234668">
        <w:rPr>
          <w:rFonts w:cs="Calibri"/>
        </w:rPr>
        <w:t xml:space="preserve">Economic Growth and Diversification </w:t>
      </w:r>
      <w:r w:rsidR="006060FE">
        <w:rPr>
          <w:rFonts w:cs="Calibri"/>
        </w:rPr>
        <w:t>P</w:t>
      </w:r>
      <w:r w:rsidRPr="00234668">
        <w:rPr>
          <w:rFonts w:cs="Calibri"/>
        </w:rPr>
        <w:t>lan and the goals of GO Virginia.</w:t>
      </w:r>
    </w:p>
    <w:p w14:paraId="0A88494E" w14:textId="77777777" w:rsidR="00E54E79" w:rsidRPr="00E54E79" w:rsidRDefault="00E54E79" w:rsidP="00844A75">
      <w:pPr>
        <w:autoSpaceDE w:val="0"/>
        <w:autoSpaceDN w:val="0"/>
        <w:adjustRightInd w:val="0"/>
        <w:spacing w:after="0" w:line="264" w:lineRule="auto"/>
        <w:jc w:val="both"/>
        <w:rPr>
          <w:rFonts w:ascii="Calibri" w:hAnsi="Calibri" w:cs="Calibri"/>
        </w:rPr>
      </w:pPr>
    </w:p>
    <w:p w14:paraId="15BD874B" w14:textId="481B14A2" w:rsidR="00234668" w:rsidRPr="00E54E79"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project timeline and the specific project milestones that will be used to track project progress.  </w:t>
      </w:r>
    </w:p>
    <w:p w14:paraId="6BB9BAEE" w14:textId="77777777" w:rsidR="00E54E79" w:rsidRPr="00E54E79" w:rsidRDefault="00E54E79" w:rsidP="00844A75">
      <w:pPr>
        <w:pStyle w:val="ListParagraph"/>
        <w:spacing w:after="0" w:line="264" w:lineRule="auto"/>
        <w:jc w:val="both"/>
        <w:rPr>
          <w:rFonts w:ascii="Calibri" w:hAnsi="Calibri" w:cs="Calibri"/>
        </w:rPr>
      </w:pPr>
    </w:p>
    <w:p w14:paraId="45759B13" w14:textId="359CD908" w:rsidR="00E54E79" w:rsidRPr="005B50B2"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performance metrics that will used to quantify success, both quantitative and qualitative, and how the metrics were developed.  </w:t>
      </w:r>
      <w:r>
        <w:rPr>
          <w:rFonts w:cs="Calibri"/>
        </w:rPr>
        <w:t xml:space="preserve">Calculate </w:t>
      </w:r>
      <w:r w:rsidRPr="00E54E79">
        <w:rPr>
          <w:rFonts w:cs="Calibri"/>
        </w:rPr>
        <w:t xml:space="preserve">the Return on Investment (ROI) </w:t>
      </w:r>
      <w:r>
        <w:rPr>
          <w:rFonts w:cs="Calibri"/>
        </w:rPr>
        <w:t xml:space="preserve">and describe its </w:t>
      </w:r>
      <w:r w:rsidRPr="00E54E79">
        <w:rPr>
          <w:color w:val="000000"/>
          <w:shd w:val="clear" w:color="auto" w:fill="FFFFFF"/>
        </w:rPr>
        <w:t>methodology and the timeline for achieving the expected ROI.</w:t>
      </w:r>
      <w:r>
        <w:rPr>
          <w:color w:val="000000"/>
          <w:shd w:val="clear" w:color="auto" w:fill="FFFFFF"/>
        </w:rPr>
        <w:t xml:space="preserve">  </w:t>
      </w:r>
      <w:r w:rsidRPr="00E54E79">
        <w:rPr>
          <w:color w:val="000000"/>
          <w:shd w:val="clear" w:color="auto" w:fill="FFFFFF"/>
        </w:rPr>
        <w:t>Include an explanation and source of any data used as the basis for ROI and outcome projections.</w:t>
      </w:r>
    </w:p>
    <w:p w14:paraId="5D3ED5FB" w14:textId="77777777" w:rsidR="005B50B2" w:rsidRPr="005B50B2" w:rsidRDefault="005B50B2" w:rsidP="00844A75">
      <w:pPr>
        <w:autoSpaceDE w:val="0"/>
        <w:autoSpaceDN w:val="0"/>
        <w:adjustRightInd w:val="0"/>
        <w:spacing w:after="0" w:line="264" w:lineRule="auto"/>
        <w:jc w:val="both"/>
        <w:rPr>
          <w:rFonts w:ascii="Calibri" w:hAnsi="Calibri" w:cs="Calibri"/>
        </w:rPr>
      </w:pPr>
    </w:p>
    <w:p w14:paraId="7216EB6A" w14:textId="0DE6A8B8" w:rsidR="005B50B2" w:rsidRPr="005B50B2" w:rsidRDefault="005B50B2" w:rsidP="00844A75">
      <w:pPr>
        <w:autoSpaceDE w:val="0"/>
        <w:autoSpaceDN w:val="0"/>
        <w:adjustRightInd w:val="0"/>
        <w:spacing w:after="0" w:line="264" w:lineRule="auto"/>
        <w:rPr>
          <w:rFonts w:cs="Calibri"/>
          <w:b/>
        </w:rPr>
      </w:pPr>
      <w:r w:rsidRPr="005B50B2">
        <w:rPr>
          <w:b/>
          <w:color w:val="000000"/>
          <w:shd w:val="clear" w:color="auto" w:fill="FFFFFF"/>
        </w:rPr>
        <w:t xml:space="preserve">Regional </w:t>
      </w:r>
      <w:r>
        <w:rPr>
          <w:b/>
          <w:color w:val="000000"/>
          <w:shd w:val="clear" w:color="auto" w:fill="FFFFFF"/>
        </w:rPr>
        <w:t>C</w:t>
      </w:r>
      <w:r w:rsidRPr="005B50B2">
        <w:rPr>
          <w:b/>
          <w:color w:val="000000"/>
          <w:shd w:val="clear" w:color="auto" w:fill="FFFFFF"/>
        </w:rPr>
        <w:t>ollaboration</w:t>
      </w:r>
    </w:p>
    <w:p w14:paraId="14C0E0B0" w14:textId="1B81060C" w:rsidR="00AD6DEA" w:rsidRDefault="005B50B2"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rFonts w:ascii="Calibri" w:hAnsi="Calibri" w:cs="Calibri"/>
        </w:rPr>
        <w:t xml:space="preserve">Describe the service area of the project.  Identify localities participating in the project (financially or administratively) as well as those localities that are served by the project.  </w:t>
      </w:r>
      <w:r w:rsidRPr="005B50B2">
        <w:rPr>
          <w:rFonts w:ascii="Calibri" w:hAnsi="Calibri" w:cs="Calibri"/>
        </w:rPr>
        <w:t>If there are participating localities that are outside of Region 8</w:t>
      </w:r>
      <w:r w:rsidR="00AD6DEA">
        <w:rPr>
          <w:rFonts w:ascii="Calibri" w:hAnsi="Calibri" w:cs="Calibri"/>
        </w:rPr>
        <w:t xml:space="preserve"> </w:t>
      </w:r>
      <w:r w:rsidRPr="005B50B2">
        <w:rPr>
          <w:rFonts w:ascii="Calibri" w:hAnsi="Calibri" w:cs="Calibri"/>
        </w:rPr>
        <w:t>or other GO Virginia regions (including interstate collaborations)</w:t>
      </w:r>
      <w:r w:rsidR="00AD6DEA">
        <w:rPr>
          <w:rFonts w:ascii="Calibri" w:hAnsi="Calibri" w:cs="Calibri"/>
        </w:rPr>
        <w:t>,</w:t>
      </w:r>
      <w:r w:rsidRPr="005B50B2">
        <w:rPr>
          <w:rFonts w:ascii="Calibri" w:hAnsi="Calibri" w:cs="Calibri"/>
        </w:rPr>
        <w:t xml:space="preserve"> describe the nature of the collaboration and the anticipated impact.</w:t>
      </w:r>
    </w:p>
    <w:p w14:paraId="3FD1B208" w14:textId="77777777" w:rsidR="00AD6DEA" w:rsidRDefault="00AD6DEA" w:rsidP="00844A75">
      <w:pPr>
        <w:pStyle w:val="ListParagraph"/>
        <w:autoSpaceDE w:val="0"/>
        <w:autoSpaceDN w:val="0"/>
        <w:adjustRightInd w:val="0"/>
        <w:spacing w:after="0" w:line="264" w:lineRule="auto"/>
        <w:ind w:left="360"/>
        <w:jc w:val="both"/>
        <w:rPr>
          <w:rFonts w:ascii="Calibri" w:hAnsi="Calibri" w:cs="Calibri"/>
        </w:rPr>
      </w:pPr>
    </w:p>
    <w:p w14:paraId="597B4DE7" w14:textId="77777777" w:rsidR="00AD6DEA" w:rsidRPr="00AD6DEA"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D6DEA">
        <w:rPr>
          <w:color w:val="000000"/>
          <w:shd w:val="clear" w:color="auto" w:fill="FFFFFF"/>
        </w:rPr>
        <w:t>Identify cost efficiencies, repurposing of existing funds, leveraging of existing assets, or other evidence of collaboration that can be demonstrated as a result of the project.</w:t>
      </w:r>
    </w:p>
    <w:p w14:paraId="63E615B5" w14:textId="22FA1F20" w:rsidR="00AD6DEA" w:rsidRPr="00B669F4"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53A87">
        <w:rPr>
          <w:color w:val="000000"/>
          <w:shd w:val="clear" w:color="auto" w:fill="FFFFFF"/>
        </w:rPr>
        <w:lastRenderedPageBreak/>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r w:rsidR="00A53A87" w:rsidRPr="00A53A87">
        <w:rPr>
          <w:color w:val="000000"/>
          <w:shd w:val="clear" w:color="auto" w:fill="FFFFFF"/>
        </w:rPr>
        <w:t xml:space="preserve">  </w:t>
      </w:r>
    </w:p>
    <w:p w14:paraId="7088CE29" w14:textId="77777777" w:rsidR="00B669F4" w:rsidRPr="00B669F4" w:rsidRDefault="00B669F4" w:rsidP="00B669F4">
      <w:pPr>
        <w:autoSpaceDE w:val="0"/>
        <w:autoSpaceDN w:val="0"/>
        <w:adjustRightInd w:val="0"/>
        <w:spacing w:after="0" w:line="264" w:lineRule="auto"/>
        <w:jc w:val="both"/>
        <w:rPr>
          <w:rFonts w:ascii="Calibri" w:hAnsi="Calibri" w:cs="Calibri"/>
        </w:rPr>
      </w:pPr>
    </w:p>
    <w:p w14:paraId="6A6121AA" w14:textId="0F2C16D9" w:rsidR="00C74FA6" w:rsidRPr="00C74FA6" w:rsidRDefault="00C74FA6" w:rsidP="00844A75">
      <w:pPr>
        <w:spacing w:after="0" w:line="264" w:lineRule="auto"/>
        <w:rPr>
          <w:rFonts w:ascii="Calibri" w:hAnsi="Calibri" w:cs="Calibri"/>
          <w:b/>
        </w:rPr>
      </w:pPr>
      <w:r w:rsidRPr="00C74FA6">
        <w:rPr>
          <w:rFonts w:ascii="Calibri" w:hAnsi="Calibri" w:cs="Calibri"/>
          <w:b/>
        </w:rPr>
        <w:t>Project Readiness</w:t>
      </w:r>
    </w:p>
    <w:p w14:paraId="252AA148" w14:textId="719B9982" w:rsidR="00C74FA6" w:rsidRPr="00C74FA6"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 xml:space="preserve">Describe all partner organizations involved with the implementation of the project, including the entity’s role, financial or in-kind commitment, and capacity to successfully execute their duties as they relate to the project. </w:t>
      </w:r>
      <w:r>
        <w:rPr>
          <w:color w:val="000000"/>
          <w:shd w:val="clear" w:color="auto" w:fill="FFFFFF"/>
        </w:rPr>
        <w:t xml:space="preserve"> </w:t>
      </w:r>
      <w:r w:rsidRPr="00C74FA6">
        <w:rPr>
          <w:color w:val="000000"/>
          <w:shd w:val="clear" w:color="auto" w:fill="FFFFFF"/>
        </w:rPr>
        <w:t>These may include</w:t>
      </w:r>
      <w:r>
        <w:rPr>
          <w:color w:val="000000"/>
          <w:shd w:val="clear" w:color="auto" w:fill="FFFFFF"/>
        </w:rPr>
        <w:t>,</w:t>
      </w:r>
      <w:r w:rsidRPr="00C74FA6">
        <w:rPr>
          <w:color w:val="000000"/>
          <w:shd w:val="clear" w:color="auto" w:fill="FFFFFF"/>
        </w:rPr>
        <w:t xml:space="preserve"> but are not limited to</w:t>
      </w:r>
      <w:r>
        <w:rPr>
          <w:color w:val="000000"/>
          <w:shd w:val="clear" w:color="auto" w:fill="FFFFFF"/>
        </w:rPr>
        <w:t>,</w:t>
      </w:r>
      <w:r w:rsidRPr="00C74FA6">
        <w:rPr>
          <w:color w:val="000000"/>
          <w:shd w:val="clear" w:color="auto" w:fill="FFFFFF"/>
        </w:rPr>
        <w:t xml:space="preserve"> school divisions, community colleges, public and private institutions of higher education, economic and workforce development entities, local governments, regional organizations, planning district commissions, nonprofit organizations, and private-sector entities. </w:t>
      </w:r>
    </w:p>
    <w:p w14:paraId="795CF8C0" w14:textId="77777777" w:rsidR="00C74FA6" w:rsidRPr="00C74FA6" w:rsidRDefault="00C74FA6" w:rsidP="00844A75">
      <w:pPr>
        <w:pStyle w:val="ListParagraph"/>
        <w:autoSpaceDE w:val="0"/>
        <w:autoSpaceDN w:val="0"/>
        <w:adjustRightInd w:val="0"/>
        <w:spacing w:after="0" w:line="264" w:lineRule="auto"/>
        <w:ind w:left="360"/>
        <w:jc w:val="both"/>
        <w:rPr>
          <w:rFonts w:ascii="Calibri" w:hAnsi="Calibri" w:cs="Calibri"/>
        </w:rPr>
      </w:pPr>
    </w:p>
    <w:p w14:paraId="6A28019D" w14:textId="3C3EE586" w:rsidR="00B81DDE" w:rsidRPr="00B81DDE"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Discuss any major barriers to successful implementation and other associated risks</w:t>
      </w:r>
      <w:r w:rsidR="00415D5E">
        <w:rPr>
          <w:color w:val="000000"/>
          <w:shd w:val="clear" w:color="auto" w:fill="FFFFFF"/>
        </w:rPr>
        <w:t xml:space="preserve"> and </w:t>
      </w:r>
      <w:r w:rsidRPr="00C74FA6">
        <w:rPr>
          <w:color w:val="000000"/>
          <w:shd w:val="clear" w:color="auto" w:fill="FFFFFF"/>
        </w:rPr>
        <w:t xml:space="preserve">plans to overcome them. </w:t>
      </w:r>
    </w:p>
    <w:p w14:paraId="38745438" w14:textId="77777777" w:rsidR="00B81DDE" w:rsidRPr="00B81DDE" w:rsidRDefault="00B81DDE" w:rsidP="00844A75">
      <w:pPr>
        <w:pStyle w:val="ListParagraph"/>
        <w:spacing w:after="0" w:line="264" w:lineRule="auto"/>
        <w:rPr>
          <w:b/>
          <w:color w:val="000000"/>
          <w:shd w:val="clear" w:color="auto" w:fill="FFFFFF"/>
        </w:rPr>
      </w:pPr>
    </w:p>
    <w:p w14:paraId="231E1916" w14:textId="0C487C0F" w:rsidR="00B81DDE" w:rsidRPr="00B81DDE"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color w:val="000000"/>
          <w:shd w:val="clear" w:color="auto" w:fill="FFFFFF"/>
        </w:rPr>
        <w:t>What, if any,</w:t>
      </w:r>
      <w:r w:rsidR="00C024C4" w:rsidRPr="00B81DDE">
        <w:rPr>
          <w:color w:val="000000"/>
          <w:shd w:val="clear" w:color="auto" w:fill="FFFFFF"/>
        </w:rPr>
        <w:t xml:space="preserve"> prerequisite activities </w:t>
      </w:r>
      <w:r>
        <w:rPr>
          <w:color w:val="000000"/>
          <w:shd w:val="clear" w:color="auto" w:fill="FFFFFF"/>
        </w:rPr>
        <w:t xml:space="preserve">have been </w:t>
      </w:r>
      <w:r w:rsidR="00C024C4" w:rsidRPr="00B81DDE">
        <w:rPr>
          <w:color w:val="000000"/>
          <w:shd w:val="clear" w:color="auto" w:fill="FFFFFF"/>
        </w:rPr>
        <w:t>undertaken by the collaborating parties to increase efficiency with regard to program delivery and support for the project once launched</w:t>
      </w:r>
      <w:r>
        <w:rPr>
          <w:color w:val="000000"/>
          <w:shd w:val="clear" w:color="auto" w:fill="FFFFFF"/>
        </w:rPr>
        <w:t>?</w:t>
      </w:r>
    </w:p>
    <w:p w14:paraId="3F23C212" w14:textId="77777777" w:rsidR="00B81DDE" w:rsidRPr="00B81DDE" w:rsidRDefault="00B81DDE" w:rsidP="00844A75">
      <w:pPr>
        <w:pStyle w:val="ListParagraph"/>
        <w:spacing w:after="0" w:line="264" w:lineRule="auto"/>
        <w:rPr>
          <w:b/>
          <w:color w:val="000000"/>
          <w:shd w:val="clear" w:color="auto" w:fill="FFFFFF"/>
        </w:rPr>
      </w:pPr>
    </w:p>
    <w:p w14:paraId="25710449" w14:textId="3F21437D" w:rsidR="00B81DDE" w:rsidRPr="00572205"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B81DDE">
        <w:rPr>
          <w:color w:val="000000"/>
          <w:shd w:val="clear" w:color="auto" w:fill="FFFFFF"/>
        </w:rPr>
        <w:t>How will the program achieve stable, long-term sustainability beyond the initial funding period? Have any funding sources been secured to continue implementing the program or strategy following the exhaustion of GO Virginia funds?</w:t>
      </w:r>
    </w:p>
    <w:p w14:paraId="7CE40BB6" w14:textId="77777777" w:rsidR="00572205" w:rsidRDefault="00572205" w:rsidP="00572205">
      <w:pPr>
        <w:spacing w:after="0" w:line="264" w:lineRule="auto"/>
        <w:rPr>
          <w:rFonts w:ascii="Calibri" w:hAnsi="Calibri" w:cs="Calibri"/>
        </w:rPr>
      </w:pPr>
    </w:p>
    <w:p w14:paraId="6E057576" w14:textId="1E1300CA" w:rsidR="00AD3A28" w:rsidRPr="006060FE" w:rsidRDefault="00AD3A28" w:rsidP="00AD3A28">
      <w:pPr>
        <w:pStyle w:val="Default"/>
        <w:spacing w:line="264" w:lineRule="auto"/>
        <w:jc w:val="both"/>
        <w:rPr>
          <w:b/>
          <w:i/>
          <w:sz w:val="22"/>
          <w:szCs w:val="22"/>
        </w:rPr>
      </w:pPr>
      <w:r w:rsidRPr="006060FE">
        <w:rPr>
          <w:b/>
          <w:i/>
          <w:sz w:val="22"/>
          <w:szCs w:val="22"/>
        </w:rPr>
        <w:t>Completed applications should be submitted</w:t>
      </w:r>
      <w:r w:rsidR="00BB0127" w:rsidRPr="006060FE">
        <w:rPr>
          <w:b/>
          <w:i/>
          <w:sz w:val="22"/>
          <w:szCs w:val="22"/>
        </w:rPr>
        <w:t xml:space="preserve"> electronically</w:t>
      </w:r>
      <w:r w:rsidRPr="006060FE">
        <w:rPr>
          <w:b/>
          <w:i/>
          <w:sz w:val="22"/>
          <w:szCs w:val="22"/>
        </w:rPr>
        <w:t xml:space="preserve"> to:</w:t>
      </w:r>
    </w:p>
    <w:p w14:paraId="627833F7" w14:textId="77777777" w:rsidR="00AD3A28" w:rsidRPr="002C49D1" w:rsidRDefault="00AD3A28" w:rsidP="00AD3A28">
      <w:pPr>
        <w:pStyle w:val="Default"/>
        <w:spacing w:line="264" w:lineRule="auto"/>
        <w:ind w:left="360"/>
        <w:jc w:val="both"/>
        <w:rPr>
          <w:sz w:val="22"/>
          <w:szCs w:val="22"/>
        </w:rPr>
      </w:pPr>
      <w:r w:rsidRPr="002C49D1">
        <w:rPr>
          <w:sz w:val="22"/>
          <w:szCs w:val="22"/>
        </w:rPr>
        <w:t>Bonnie Riedesel, Executive Director</w:t>
      </w:r>
    </w:p>
    <w:p w14:paraId="386E6D90" w14:textId="77777777" w:rsidR="00AD3A28" w:rsidRDefault="00AD3A28" w:rsidP="00AD3A28">
      <w:pPr>
        <w:pStyle w:val="Default"/>
        <w:spacing w:line="264" w:lineRule="auto"/>
        <w:ind w:left="360"/>
        <w:jc w:val="both"/>
        <w:rPr>
          <w:sz w:val="22"/>
          <w:szCs w:val="22"/>
        </w:rPr>
      </w:pPr>
      <w:r w:rsidRPr="002C49D1">
        <w:rPr>
          <w:sz w:val="22"/>
          <w:szCs w:val="22"/>
        </w:rPr>
        <w:t>Central Shenandoah Planning District Commission</w:t>
      </w:r>
    </w:p>
    <w:p w14:paraId="7F6DF730" w14:textId="77777777" w:rsidR="00AD3A28" w:rsidRDefault="00AD3A28" w:rsidP="00AD3A28">
      <w:pPr>
        <w:pStyle w:val="Default"/>
        <w:spacing w:line="264" w:lineRule="auto"/>
        <w:ind w:left="360"/>
        <w:jc w:val="both"/>
        <w:rPr>
          <w:sz w:val="22"/>
          <w:szCs w:val="22"/>
        </w:rPr>
      </w:pPr>
      <w:r>
        <w:rPr>
          <w:sz w:val="22"/>
          <w:szCs w:val="22"/>
        </w:rPr>
        <w:t>112 MacTanly Place</w:t>
      </w:r>
    </w:p>
    <w:p w14:paraId="38B0F063" w14:textId="77777777" w:rsidR="00AD3A28" w:rsidRPr="002C49D1" w:rsidRDefault="00AD3A28" w:rsidP="00AD3A28">
      <w:pPr>
        <w:pStyle w:val="Default"/>
        <w:spacing w:line="264" w:lineRule="auto"/>
        <w:ind w:left="360"/>
        <w:jc w:val="both"/>
        <w:rPr>
          <w:sz w:val="22"/>
          <w:szCs w:val="22"/>
        </w:rPr>
      </w:pPr>
      <w:r>
        <w:rPr>
          <w:sz w:val="22"/>
          <w:szCs w:val="22"/>
        </w:rPr>
        <w:t>Staunton, VA  24401</w:t>
      </w:r>
    </w:p>
    <w:p w14:paraId="7702DADB" w14:textId="77777777" w:rsidR="00AD3A28" w:rsidRPr="002C49D1" w:rsidRDefault="00AD3A28" w:rsidP="00AD3A28">
      <w:pPr>
        <w:pStyle w:val="Default"/>
        <w:spacing w:line="264" w:lineRule="auto"/>
        <w:ind w:left="360"/>
        <w:jc w:val="both"/>
        <w:rPr>
          <w:color w:val="auto"/>
          <w:sz w:val="22"/>
          <w:szCs w:val="22"/>
        </w:rPr>
      </w:pPr>
      <w:r w:rsidRPr="002C49D1">
        <w:rPr>
          <w:color w:val="auto"/>
          <w:sz w:val="22"/>
          <w:szCs w:val="22"/>
        </w:rPr>
        <w:t>(540) 885-5174</w:t>
      </w:r>
    </w:p>
    <w:p w14:paraId="4392FC0B" w14:textId="77777777" w:rsidR="00AD3A28" w:rsidRPr="002C49D1" w:rsidRDefault="003E33C5" w:rsidP="00AD3A28">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11" w:history="1">
        <w:r w:rsidR="00AD3A28" w:rsidRPr="002C49D1">
          <w:rPr>
            <w:rStyle w:val="Hyperlink"/>
          </w:rPr>
          <w:t>bonnie@cspdc.org</w:t>
        </w:r>
      </w:hyperlink>
    </w:p>
    <w:p w14:paraId="46520F70" w14:textId="77777777" w:rsidR="00E00C56" w:rsidRDefault="00E00C56" w:rsidP="00AD3A28">
      <w:pPr>
        <w:pStyle w:val="Default"/>
        <w:spacing w:line="264" w:lineRule="auto"/>
        <w:jc w:val="both"/>
        <w:rPr>
          <w:sz w:val="22"/>
          <w:szCs w:val="22"/>
        </w:rPr>
      </w:pPr>
    </w:p>
    <w:p w14:paraId="7A8BD7AD" w14:textId="43F0B1BF" w:rsidR="00EC73A9" w:rsidRPr="00E00C56" w:rsidRDefault="000F4FA8" w:rsidP="00AD3A28">
      <w:pPr>
        <w:pStyle w:val="Default"/>
        <w:spacing w:line="264" w:lineRule="auto"/>
        <w:jc w:val="both"/>
        <w:rPr>
          <w:b/>
          <w:color w:val="1F497D" w:themeColor="text2"/>
          <w:sz w:val="22"/>
          <w:szCs w:val="22"/>
        </w:rPr>
      </w:pPr>
      <w:r w:rsidRPr="00E00C56">
        <w:rPr>
          <w:b/>
          <w:color w:val="1F497D" w:themeColor="text2"/>
          <w:sz w:val="22"/>
          <w:szCs w:val="22"/>
        </w:rPr>
        <w:t>PROJECT REVIEW AND RECOMMENDATION</w:t>
      </w:r>
    </w:p>
    <w:p w14:paraId="6EE5D91B" w14:textId="77777777" w:rsidR="00E3599D" w:rsidRDefault="00E3599D" w:rsidP="00AD3A28">
      <w:pPr>
        <w:pStyle w:val="Default"/>
        <w:spacing w:line="264" w:lineRule="auto"/>
        <w:jc w:val="both"/>
        <w:rPr>
          <w:sz w:val="22"/>
          <w:szCs w:val="22"/>
        </w:rPr>
      </w:pPr>
      <w:r>
        <w:rPr>
          <w:sz w:val="22"/>
          <w:szCs w:val="22"/>
        </w:rPr>
        <w:t>Completed applications continue through the following steps:</w:t>
      </w:r>
    </w:p>
    <w:p w14:paraId="525D529F" w14:textId="5E5921CF" w:rsidR="00E3599D" w:rsidRDefault="00E3599D" w:rsidP="00E3599D">
      <w:pPr>
        <w:pStyle w:val="Default"/>
        <w:numPr>
          <w:ilvl w:val="0"/>
          <w:numId w:val="21"/>
        </w:numPr>
        <w:spacing w:line="264" w:lineRule="auto"/>
        <w:jc w:val="both"/>
        <w:rPr>
          <w:sz w:val="22"/>
          <w:szCs w:val="22"/>
        </w:rPr>
      </w:pPr>
      <w:r>
        <w:rPr>
          <w:sz w:val="22"/>
          <w:szCs w:val="22"/>
        </w:rPr>
        <w:t>On behalf of the Region 8 Council, Central Shenandoah Planning District Commission staff receives the application.</w:t>
      </w:r>
    </w:p>
    <w:p w14:paraId="3B6320AF" w14:textId="0D777319" w:rsidR="00E3599D" w:rsidRDefault="00E3599D" w:rsidP="00E3599D">
      <w:pPr>
        <w:pStyle w:val="Default"/>
        <w:numPr>
          <w:ilvl w:val="0"/>
          <w:numId w:val="21"/>
        </w:numPr>
        <w:spacing w:line="264" w:lineRule="auto"/>
        <w:jc w:val="both"/>
        <w:rPr>
          <w:sz w:val="22"/>
          <w:szCs w:val="22"/>
        </w:rPr>
      </w:pPr>
      <w:r>
        <w:rPr>
          <w:sz w:val="22"/>
          <w:szCs w:val="22"/>
        </w:rPr>
        <w:t xml:space="preserve">The Review Committee, a subcommittee of the Region 8 Council, evaluates the </w:t>
      </w:r>
      <w:r w:rsidR="000F4FA8">
        <w:rPr>
          <w:sz w:val="22"/>
          <w:szCs w:val="22"/>
        </w:rPr>
        <w:t xml:space="preserve">project </w:t>
      </w:r>
      <w:r>
        <w:rPr>
          <w:sz w:val="22"/>
          <w:szCs w:val="22"/>
        </w:rPr>
        <w:t>proposal.</w:t>
      </w:r>
    </w:p>
    <w:p w14:paraId="43AFAD4A" w14:textId="528A6FD1" w:rsidR="00E3599D" w:rsidRDefault="00E3599D" w:rsidP="00E3599D">
      <w:pPr>
        <w:pStyle w:val="Default"/>
        <w:numPr>
          <w:ilvl w:val="0"/>
          <w:numId w:val="21"/>
        </w:numPr>
        <w:spacing w:line="264" w:lineRule="auto"/>
        <w:jc w:val="both"/>
        <w:rPr>
          <w:sz w:val="22"/>
          <w:szCs w:val="22"/>
        </w:rPr>
      </w:pPr>
      <w:r>
        <w:rPr>
          <w:sz w:val="22"/>
          <w:szCs w:val="22"/>
        </w:rPr>
        <w:t xml:space="preserve">The Review Committee presents its </w:t>
      </w:r>
      <w:r w:rsidR="000F4FA8">
        <w:rPr>
          <w:sz w:val="22"/>
          <w:szCs w:val="22"/>
        </w:rPr>
        <w:t>project</w:t>
      </w:r>
      <w:r>
        <w:rPr>
          <w:sz w:val="22"/>
          <w:szCs w:val="22"/>
        </w:rPr>
        <w:t xml:space="preserve"> recommendation at a scheduled meeting of the full Region 8 Council.</w:t>
      </w:r>
    </w:p>
    <w:p w14:paraId="5F82C49D" w14:textId="374275FE" w:rsidR="00E3599D" w:rsidRDefault="00E3599D" w:rsidP="00E3599D">
      <w:pPr>
        <w:pStyle w:val="Default"/>
        <w:numPr>
          <w:ilvl w:val="0"/>
          <w:numId w:val="21"/>
        </w:numPr>
        <w:spacing w:line="264" w:lineRule="auto"/>
        <w:jc w:val="both"/>
        <w:rPr>
          <w:sz w:val="22"/>
          <w:szCs w:val="22"/>
        </w:rPr>
      </w:pPr>
      <w:r>
        <w:rPr>
          <w:sz w:val="22"/>
          <w:szCs w:val="22"/>
        </w:rPr>
        <w:t>The Region 8 Council acts on whether to forward the application to the GO Virginia Board for its consideration.</w:t>
      </w:r>
    </w:p>
    <w:p w14:paraId="63D11F35" w14:textId="03D5BF15" w:rsidR="00E3599D" w:rsidRDefault="004C4643" w:rsidP="00AD3A28">
      <w:pPr>
        <w:pStyle w:val="Default"/>
        <w:numPr>
          <w:ilvl w:val="0"/>
          <w:numId w:val="21"/>
        </w:numPr>
        <w:spacing w:line="264" w:lineRule="auto"/>
        <w:jc w:val="both"/>
        <w:rPr>
          <w:sz w:val="22"/>
          <w:szCs w:val="22"/>
        </w:rPr>
      </w:pPr>
      <w:r>
        <w:rPr>
          <w:sz w:val="22"/>
          <w:szCs w:val="22"/>
        </w:rPr>
        <w:t>R</w:t>
      </w:r>
      <w:r w:rsidR="00E3599D">
        <w:rPr>
          <w:sz w:val="22"/>
          <w:szCs w:val="22"/>
        </w:rPr>
        <w:t>ecommended</w:t>
      </w:r>
      <w:r>
        <w:rPr>
          <w:sz w:val="22"/>
          <w:szCs w:val="22"/>
        </w:rPr>
        <w:t xml:space="preserve"> projects are submitted to the </w:t>
      </w:r>
      <w:r w:rsidR="0090741A">
        <w:rPr>
          <w:sz w:val="22"/>
          <w:szCs w:val="22"/>
        </w:rPr>
        <w:t>State</w:t>
      </w:r>
      <w:r>
        <w:rPr>
          <w:sz w:val="22"/>
          <w:szCs w:val="22"/>
        </w:rPr>
        <w:t xml:space="preserve"> </w:t>
      </w:r>
      <w:r w:rsidR="0090741A">
        <w:rPr>
          <w:sz w:val="22"/>
          <w:szCs w:val="22"/>
        </w:rPr>
        <w:t>through</w:t>
      </w:r>
      <w:r>
        <w:rPr>
          <w:sz w:val="22"/>
          <w:szCs w:val="22"/>
        </w:rPr>
        <w:t xml:space="preserve"> </w:t>
      </w:r>
      <w:r w:rsidR="0090741A">
        <w:rPr>
          <w:sz w:val="22"/>
          <w:szCs w:val="22"/>
        </w:rPr>
        <w:t>the Virginia Department of Housing and Community Development’s (DHCD)</w:t>
      </w:r>
      <w:r>
        <w:rPr>
          <w:sz w:val="22"/>
          <w:szCs w:val="22"/>
        </w:rPr>
        <w:t xml:space="preserve"> online application</w:t>
      </w:r>
      <w:r w:rsidR="0090741A">
        <w:rPr>
          <w:sz w:val="22"/>
          <w:szCs w:val="22"/>
        </w:rPr>
        <w:t xml:space="preserve"> system, called CAMS.  Completing the </w:t>
      </w:r>
      <w:r w:rsidR="00EB5DBF">
        <w:rPr>
          <w:sz w:val="22"/>
          <w:szCs w:val="22"/>
        </w:rPr>
        <w:t xml:space="preserve">project </w:t>
      </w:r>
      <w:r w:rsidR="0090741A">
        <w:rPr>
          <w:sz w:val="22"/>
          <w:szCs w:val="22"/>
        </w:rPr>
        <w:t xml:space="preserve">application in CAMS will be coordinated by the Region 8 support organizations.  </w:t>
      </w:r>
      <w:r>
        <w:rPr>
          <w:sz w:val="22"/>
          <w:szCs w:val="22"/>
        </w:rPr>
        <w:t>Information provided by the applicant will be used to complete the online application.</w:t>
      </w:r>
    </w:p>
    <w:p w14:paraId="7E6D4582" w14:textId="00D4E97B" w:rsidR="004C4643" w:rsidRDefault="00E3599D" w:rsidP="00E3599D">
      <w:pPr>
        <w:pStyle w:val="Default"/>
        <w:numPr>
          <w:ilvl w:val="0"/>
          <w:numId w:val="21"/>
        </w:numPr>
        <w:spacing w:line="264" w:lineRule="auto"/>
        <w:jc w:val="both"/>
        <w:rPr>
          <w:sz w:val="22"/>
          <w:szCs w:val="22"/>
        </w:rPr>
      </w:pPr>
      <w:r>
        <w:rPr>
          <w:sz w:val="22"/>
          <w:szCs w:val="22"/>
        </w:rPr>
        <w:lastRenderedPageBreak/>
        <w:t>T</w:t>
      </w:r>
      <w:r w:rsidRPr="00E3599D">
        <w:rPr>
          <w:sz w:val="22"/>
          <w:szCs w:val="22"/>
        </w:rPr>
        <w:t>he applicant</w:t>
      </w:r>
      <w:r w:rsidR="004C4643">
        <w:rPr>
          <w:sz w:val="22"/>
          <w:szCs w:val="22"/>
        </w:rPr>
        <w:t xml:space="preserve"> </w:t>
      </w:r>
      <w:r w:rsidRPr="00E3599D">
        <w:rPr>
          <w:sz w:val="22"/>
          <w:szCs w:val="22"/>
        </w:rPr>
        <w:t xml:space="preserve">will </w:t>
      </w:r>
      <w:r w:rsidR="004C4643">
        <w:rPr>
          <w:sz w:val="22"/>
          <w:szCs w:val="22"/>
        </w:rPr>
        <w:t>be requested to provide additional information for the online application.  This includes</w:t>
      </w:r>
      <w:r w:rsidR="000F4FA8">
        <w:rPr>
          <w:sz w:val="22"/>
          <w:szCs w:val="22"/>
        </w:rPr>
        <w:t>, but is not limited to,</w:t>
      </w:r>
      <w:r w:rsidR="004C4643">
        <w:rPr>
          <w:sz w:val="22"/>
          <w:szCs w:val="22"/>
        </w:rPr>
        <w:t xml:space="preserve"> the following:</w:t>
      </w:r>
    </w:p>
    <w:p w14:paraId="35D08488" w14:textId="77777777" w:rsidR="000F4FA8" w:rsidRDefault="000F4FA8" w:rsidP="000F4FA8">
      <w:pPr>
        <w:pStyle w:val="Default"/>
        <w:numPr>
          <w:ilvl w:val="1"/>
          <w:numId w:val="21"/>
        </w:numPr>
        <w:spacing w:line="264" w:lineRule="auto"/>
        <w:jc w:val="both"/>
        <w:rPr>
          <w:sz w:val="22"/>
          <w:szCs w:val="22"/>
        </w:rPr>
      </w:pPr>
      <w:r>
        <w:rPr>
          <w:sz w:val="22"/>
          <w:szCs w:val="22"/>
        </w:rPr>
        <w:t>Milestones Overview</w:t>
      </w:r>
    </w:p>
    <w:p w14:paraId="1B7932EB" w14:textId="77777777" w:rsidR="000F4FA8" w:rsidRDefault="000F4FA8" w:rsidP="000F4FA8">
      <w:pPr>
        <w:pStyle w:val="Default"/>
        <w:numPr>
          <w:ilvl w:val="1"/>
          <w:numId w:val="21"/>
        </w:numPr>
        <w:spacing w:line="264" w:lineRule="auto"/>
        <w:jc w:val="both"/>
        <w:rPr>
          <w:sz w:val="22"/>
          <w:szCs w:val="22"/>
        </w:rPr>
      </w:pPr>
      <w:r>
        <w:rPr>
          <w:sz w:val="22"/>
          <w:szCs w:val="22"/>
        </w:rPr>
        <w:t>Return on Investment (ROI) Calculations</w:t>
      </w:r>
    </w:p>
    <w:p w14:paraId="13A32F3A" w14:textId="77777777" w:rsidR="000F4FA8" w:rsidRDefault="000F4FA8" w:rsidP="000F4FA8">
      <w:pPr>
        <w:pStyle w:val="Default"/>
        <w:numPr>
          <w:ilvl w:val="1"/>
          <w:numId w:val="21"/>
        </w:numPr>
        <w:spacing w:line="264" w:lineRule="auto"/>
        <w:jc w:val="both"/>
        <w:rPr>
          <w:sz w:val="22"/>
          <w:szCs w:val="22"/>
        </w:rPr>
      </w:pPr>
      <w:r>
        <w:rPr>
          <w:sz w:val="22"/>
          <w:szCs w:val="22"/>
        </w:rPr>
        <w:t>Performance Metrics</w:t>
      </w:r>
    </w:p>
    <w:p w14:paraId="76576CFA" w14:textId="77777777" w:rsidR="000F4FA8" w:rsidRDefault="000F4FA8" w:rsidP="000F4FA8">
      <w:pPr>
        <w:pStyle w:val="Default"/>
        <w:numPr>
          <w:ilvl w:val="1"/>
          <w:numId w:val="21"/>
        </w:numPr>
        <w:spacing w:line="264" w:lineRule="auto"/>
        <w:jc w:val="both"/>
        <w:rPr>
          <w:sz w:val="22"/>
          <w:szCs w:val="22"/>
        </w:rPr>
      </w:pPr>
      <w:r>
        <w:rPr>
          <w:sz w:val="22"/>
          <w:szCs w:val="22"/>
        </w:rPr>
        <w:t>Letters of Financial Commitment</w:t>
      </w:r>
    </w:p>
    <w:p w14:paraId="12FCB9C5" w14:textId="77777777" w:rsidR="000F4FA8" w:rsidRDefault="000F4FA8" w:rsidP="000F4FA8">
      <w:pPr>
        <w:pStyle w:val="Default"/>
        <w:numPr>
          <w:ilvl w:val="1"/>
          <w:numId w:val="21"/>
        </w:numPr>
        <w:spacing w:line="264" w:lineRule="auto"/>
        <w:jc w:val="both"/>
        <w:rPr>
          <w:sz w:val="22"/>
          <w:szCs w:val="22"/>
        </w:rPr>
      </w:pPr>
      <w:r>
        <w:rPr>
          <w:sz w:val="22"/>
          <w:szCs w:val="22"/>
        </w:rPr>
        <w:t>Letters of Support</w:t>
      </w:r>
    </w:p>
    <w:p w14:paraId="046F734B" w14:textId="77777777" w:rsidR="000F4FA8" w:rsidRPr="000F4FA8" w:rsidRDefault="000F4FA8" w:rsidP="000F4FA8">
      <w:pPr>
        <w:pStyle w:val="Default"/>
        <w:numPr>
          <w:ilvl w:val="1"/>
          <w:numId w:val="21"/>
        </w:numPr>
        <w:spacing w:line="264" w:lineRule="auto"/>
        <w:jc w:val="both"/>
        <w:rPr>
          <w:sz w:val="22"/>
          <w:szCs w:val="22"/>
        </w:rPr>
      </w:pPr>
      <w:r>
        <w:rPr>
          <w:sz w:val="22"/>
          <w:szCs w:val="22"/>
        </w:rPr>
        <w:t>In-kind Contribution Form</w:t>
      </w:r>
    </w:p>
    <w:p w14:paraId="030DB987" w14:textId="18D64118" w:rsidR="000F4FA8" w:rsidRPr="000F4FA8" w:rsidRDefault="000F4FA8" w:rsidP="000F4FA8">
      <w:pPr>
        <w:pStyle w:val="Default"/>
        <w:numPr>
          <w:ilvl w:val="1"/>
          <w:numId w:val="21"/>
        </w:numPr>
        <w:spacing w:line="264" w:lineRule="auto"/>
        <w:jc w:val="both"/>
        <w:rPr>
          <w:sz w:val="22"/>
          <w:szCs w:val="22"/>
        </w:rPr>
      </w:pPr>
      <w:r>
        <w:rPr>
          <w:sz w:val="22"/>
          <w:szCs w:val="22"/>
        </w:rPr>
        <w:t>Budget Overview</w:t>
      </w:r>
    </w:p>
    <w:p w14:paraId="1ACB08D7" w14:textId="2FA63339" w:rsidR="000F4FA8" w:rsidRDefault="000F4FA8" w:rsidP="00E3599D">
      <w:pPr>
        <w:pStyle w:val="Default"/>
        <w:numPr>
          <w:ilvl w:val="0"/>
          <w:numId w:val="21"/>
        </w:numPr>
        <w:spacing w:line="264" w:lineRule="auto"/>
        <w:jc w:val="both"/>
        <w:rPr>
          <w:sz w:val="22"/>
          <w:szCs w:val="22"/>
        </w:rPr>
      </w:pPr>
      <w:r>
        <w:rPr>
          <w:sz w:val="22"/>
          <w:szCs w:val="22"/>
        </w:rPr>
        <w:t xml:space="preserve">The online application is </w:t>
      </w:r>
      <w:r w:rsidR="00BB0127">
        <w:rPr>
          <w:sz w:val="22"/>
          <w:szCs w:val="22"/>
        </w:rPr>
        <w:t xml:space="preserve">completed and </w:t>
      </w:r>
      <w:r>
        <w:rPr>
          <w:sz w:val="22"/>
          <w:szCs w:val="22"/>
        </w:rPr>
        <w:t>submitted</w:t>
      </w:r>
      <w:r w:rsidR="009A22FF">
        <w:rPr>
          <w:sz w:val="22"/>
          <w:szCs w:val="22"/>
        </w:rPr>
        <w:t xml:space="preserve"> through CAMS to DHCD</w:t>
      </w:r>
      <w:r>
        <w:rPr>
          <w:sz w:val="22"/>
          <w:szCs w:val="22"/>
        </w:rPr>
        <w:t>.</w:t>
      </w:r>
    </w:p>
    <w:p w14:paraId="515B53AB" w14:textId="027CDB05" w:rsidR="00E24B7F" w:rsidRPr="00BB0127" w:rsidRDefault="000F4FA8" w:rsidP="00BB0127">
      <w:pPr>
        <w:pStyle w:val="Default"/>
        <w:numPr>
          <w:ilvl w:val="0"/>
          <w:numId w:val="21"/>
        </w:numPr>
        <w:spacing w:line="264" w:lineRule="auto"/>
        <w:jc w:val="both"/>
        <w:rPr>
          <w:sz w:val="22"/>
          <w:szCs w:val="22"/>
        </w:rPr>
      </w:pPr>
      <w:r>
        <w:rPr>
          <w:sz w:val="22"/>
          <w:szCs w:val="22"/>
        </w:rPr>
        <w:t xml:space="preserve">DHCD, administrators of GO Virginia, </w:t>
      </w:r>
      <w:r w:rsidR="00E24B7F">
        <w:rPr>
          <w:sz w:val="22"/>
          <w:szCs w:val="22"/>
        </w:rPr>
        <w:t xml:space="preserve">reviews </w:t>
      </w:r>
      <w:r w:rsidR="00E24B7F" w:rsidRPr="00BB0127">
        <w:rPr>
          <w:sz w:val="22"/>
          <w:szCs w:val="22"/>
        </w:rPr>
        <w:t xml:space="preserve">the </w:t>
      </w:r>
      <w:r w:rsidR="00BB0127">
        <w:rPr>
          <w:sz w:val="22"/>
          <w:szCs w:val="22"/>
        </w:rPr>
        <w:t>application</w:t>
      </w:r>
      <w:r w:rsidR="00E24B7F" w:rsidRPr="00BB0127">
        <w:rPr>
          <w:sz w:val="22"/>
          <w:szCs w:val="22"/>
        </w:rPr>
        <w:t xml:space="preserve"> and prepares an overview of the project for consideration by the </w:t>
      </w:r>
      <w:r w:rsidRPr="00BB0127">
        <w:rPr>
          <w:sz w:val="22"/>
          <w:szCs w:val="22"/>
        </w:rPr>
        <w:t>GO Virginia Board</w:t>
      </w:r>
      <w:r w:rsidR="00E24B7F" w:rsidRPr="00BB0127">
        <w:rPr>
          <w:sz w:val="22"/>
          <w:szCs w:val="22"/>
        </w:rPr>
        <w:t>.</w:t>
      </w:r>
    </w:p>
    <w:p w14:paraId="17734BD4" w14:textId="25CAFAFE" w:rsidR="00E24B7F" w:rsidRDefault="00E24B7F" w:rsidP="00201208">
      <w:pPr>
        <w:pStyle w:val="Default"/>
        <w:numPr>
          <w:ilvl w:val="0"/>
          <w:numId w:val="21"/>
        </w:numPr>
        <w:spacing w:line="264" w:lineRule="auto"/>
        <w:jc w:val="both"/>
        <w:rPr>
          <w:sz w:val="22"/>
          <w:szCs w:val="22"/>
        </w:rPr>
      </w:pPr>
      <w:r>
        <w:rPr>
          <w:sz w:val="22"/>
          <w:szCs w:val="22"/>
        </w:rPr>
        <w:t>The GO Virginia Board</w:t>
      </w:r>
      <w:r w:rsidR="000F4FA8">
        <w:rPr>
          <w:sz w:val="22"/>
          <w:szCs w:val="22"/>
        </w:rPr>
        <w:t xml:space="preserve"> </w:t>
      </w:r>
      <w:r>
        <w:rPr>
          <w:sz w:val="22"/>
          <w:szCs w:val="22"/>
        </w:rPr>
        <w:t>makes a funding decision at their regularly scheduled meeting.  Decisions are evaluated</w:t>
      </w:r>
      <w:r w:rsidR="00BB0127">
        <w:rPr>
          <w:sz w:val="22"/>
          <w:szCs w:val="22"/>
        </w:rPr>
        <w:t xml:space="preserve"> </w:t>
      </w:r>
      <w:r>
        <w:rPr>
          <w:sz w:val="22"/>
          <w:szCs w:val="22"/>
        </w:rPr>
        <w:t xml:space="preserve">on the </w:t>
      </w:r>
      <w:r w:rsidRPr="002246FF">
        <w:rPr>
          <w:sz w:val="22"/>
          <w:szCs w:val="22"/>
        </w:rPr>
        <w:t>project</w:t>
      </w:r>
      <w:r>
        <w:rPr>
          <w:sz w:val="22"/>
          <w:szCs w:val="22"/>
        </w:rPr>
        <w:t xml:space="preserve">’s </w:t>
      </w:r>
      <w:r w:rsidRPr="002246FF">
        <w:rPr>
          <w:sz w:val="22"/>
          <w:szCs w:val="22"/>
        </w:rPr>
        <w:t>economic impact, regional collaboration, project readiness, and project sustainability and innovation.</w:t>
      </w:r>
    </w:p>
    <w:p w14:paraId="770BADF3" w14:textId="65889953" w:rsidR="00201208" w:rsidRPr="00201208" w:rsidRDefault="00201208" w:rsidP="00201208">
      <w:pPr>
        <w:pStyle w:val="Default"/>
        <w:numPr>
          <w:ilvl w:val="0"/>
          <w:numId w:val="21"/>
        </w:numPr>
        <w:spacing w:line="264" w:lineRule="auto"/>
        <w:jc w:val="both"/>
        <w:rPr>
          <w:sz w:val="22"/>
          <w:szCs w:val="22"/>
        </w:rPr>
      </w:pPr>
      <w:r>
        <w:rPr>
          <w:sz w:val="22"/>
          <w:szCs w:val="22"/>
        </w:rPr>
        <w:t xml:space="preserve">The application review and approval process for a project is approximately two months from the time of Region 8 Council’s application deadline to the time of </w:t>
      </w:r>
      <w:r w:rsidR="009A22FF">
        <w:rPr>
          <w:sz w:val="22"/>
          <w:szCs w:val="22"/>
        </w:rPr>
        <w:t xml:space="preserve">a </w:t>
      </w:r>
      <w:r>
        <w:rPr>
          <w:sz w:val="22"/>
          <w:szCs w:val="22"/>
        </w:rPr>
        <w:t xml:space="preserve">funding </w:t>
      </w:r>
      <w:r w:rsidR="009A22FF">
        <w:rPr>
          <w:sz w:val="22"/>
          <w:szCs w:val="22"/>
        </w:rPr>
        <w:t>decision</w:t>
      </w:r>
      <w:r>
        <w:rPr>
          <w:sz w:val="22"/>
          <w:szCs w:val="22"/>
        </w:rPr>
        <w:t xml:space="preserve"> by the GO Virginia Board.</w:t>
      </w:r>
    </w:p>
    <w:p w14:paraId="7C8028EB" w14:textId="739ABC1D" w:rsidR="00E24B7F" w:rsidRDefault="00E24B7F" w:rsidP="00201208">
      <w:pPr>
        <w:pStyle w:val="Default"/>
        <w:numPr>
          <w:ilvl w:val="0"/>
          <w:numId w:val="21"/>
        </w:numPr>
        <w:spacing w:line="264" w:lineRule="auto"/>
        <w:jc w:val="both"/>
        <w:rPr>
          <w:sz w:val="22"/>
          <w:szCs w:val="22"/>
        </w:rPr>
      </w:pPr>
      <w:r w:rsidRPr="00E24B7F">
        <w:rPr>
          <w:sz w:val="22"/>
          <w:szCs w:val="22"/>
        </w:rPr>
        <w:t xml:space="preserve">If approved by the GO Virginia Board, </w:t>
      </w:r>
      <w:r>
        <w:rPr>
          <w:sz w:val="22"/>
          <w:szCs w:val="22"/>
        </w:rPr>
        <w:t>DHCD</w:t>
      </w:r>
      <w:r w:rsidRPr="00E24B7F">
        <w:rPr>
          <w:sz w:val="22"/>
          <w:szCs w:val="22"/>
        </w:rPr>
        <w:t xml:space="preserve"> will execute a primary funding contract with the Northern Shenandoah Valley Regional Commission which serves as Region 8 Council’s fiduciary support organization.  An addendum will lay out the scope of work and roles and responsibilities of the project’s partners.</w:t>
      </w:r>
    </w:p>
    <w:p w14:paraId="3FC61B71" w14:textId="77777777" w:rsidR="00E24B7F" w:rsidRPr="002C49D1" w:rsidRDefault="00E24B7F" w:rsidP="00201208">
      <w:pPr>
        <w:pStyle w:val="Default"/>
        <w:numPr>
          <w:ilvl w:val="0"/>
          <w:numId w:val="21"/>
        </w:numPr>
        <w:spacing w:line="264" w:lineRule="auto"/>
        <w:jc w:val="both"/>
        <w:rPr>
          <w:sz w:val="22"/>
          <w:szCs w:val="22"/>
        </w:rPr>
      </w:pPr>
      <w:r>
        <w:rPr>
          <w:sz w:val="22"/>
          <w:szCs w:val="22"/>
        </w:rPr>
        <w:t>The project shall be completed within two years of funding.</w:t>
      </w:r>
      <w:r w:rsidRPr="002C49D1">
        <w:rPr>
          <w:sz w:val="22"/>
          <w:szCs w:val="22"/>
        </w:rPr>
        <w:t xml:space="preserve"> </w:t>
      </w:r>
    </w:p>
    <w:p w14:paraId="4A89FA90" w14:textId="3C61979C" w:rsidR="00E24B7F" w:rsidRDefault="00E24B7F" w:rsidP="00E24B7F">
      <w:pPr>
        <w:pStyle w:val="Default"/>
        <w:spacing w:line="264" w:lineRule="auto"/>
        <w:ind w:left="360"/>
        <w:jc w:val="both"/>
        <w:rPr>
          <w:sz w:val="22"/>
          <w:szCs w:val="22"/>
        </w:rPr>
      </w:pPr>
    </w:p>
    <w:p w14:paraId="4958ADEE" w14:textId="5C37E5E6" w:rsidR="000F4FA8" w:rsidRPr="00E00C56" w:rsidRDefault="00201208" w:rsidP="00DF0A61">
      <w:pPr>
        <w:pStyle w:val="Default"/>
        <w:spacing w:line="264" w:lineRule="auto"/>
        <w:jc w:val="both"/>
        <w:rPr>
          <w:b/>
          <w:color w:val="1F497D" w:themeColor="text2"/>
          <w:sz w:val="22"/>
          <w:szCs w:val="22"/>
        </w:rPr>
      </w:pPr>
      <w:r w:rsidRPr="00E00C56">
        <w:rPr>
          <w:b/>
          <w:color w:val="1F497D" w:themeColor="text2"/>
          <w:sz w:val="22"/>
          <w:szCs w:val="22"/>
        </w:rPr>
        <w:t>ADDITIONAL INFORMATION</w:t>
      </w:r>
    </w:p>
    <w:p w14:paraId="56C6F541" w14:textId="77777777" w:rsidR="00201208" w:rsidRDefault="00201208" w:rsidP="00DF0A61">
      <w:pPr>
        <w:pStyle w:val="Default"/>
        <w:spacing w:line="264" w:lineRule="auto"/>
        <w:jc w:val="both"/>
        <w:rPr>
          <w:sz w:val="22"/>
          <w:szCs w:val="22"/>
        </w:rPr>
      </w:pPr>
      <w:r>
        <w:rPr>
          <w:sz w:val="22"/>
          <w:szCs w:val="22"/>
        </w:rPr>
        <w:t>For more information about GO Virginia or Region 8’s application deadlines and guidelines, please go the Shenandoah Valley Partnership’s website at:</w:t>
      </w:r>
    </w:p>
    <w:p w14:paraId="0E01C0F4" w14:textId="20B364E8" w:rsidR="00201208" w:rsidRPr="00844A75" w:rsidRDefault="003E33C5" w:rsidP="00DF0A61">
      <w:pPr>
        <w:pStyle w:val="Default"/>
        <w:spacing w:line="264" w:lineRule="auto"/>
        <w:jc w:val="both"/>
        <w:rPr>
          <w:sz w:val="22"/>
          <w:szCs w:val="22"/>
        </w:rPr>
      </w:pPr>
      <w:hyperlink r:id="rId12" w:history="1">
        <w:r w:rsidR="00DF0A61" w:rsidRPr="00E62B0B">
          <w:rPr>
            <w:rStyle w:val="Hyperlink"/>
            <w:sz w:val="22"/>
            <w:szCs w:val="22"/>
          </w:rPr>
          <w:t>http://www.shenandoah-valley.biz/tools-resources/go-virginia/go-virginia-region-8-growth-diversification-plan/</w:t>
        </w:r>
      </w:hyperlink>
    </w:p>
    <w:p w14:paraId="677B822B" w14:textId="11001971" w:rsidR="00201208" w:rsidRDefault="00201208" w:rsidP="00E24B7F">
      <w:pPr>
        <w:pStyle w:val="Default"/>
        <w:spacing w:line="264" w:lineRule="auto"/>
        <w:ind w:left="360"/>
        <w:jc w:val="both"/>
        <w:rPr>
          <w:sz w:val="22"/>
          <w:szCs w:val="22"/>
        </w:rPr>
      </w:pPr>
    </w:p>
    <w:p w14:paraId="7A26EB0C" w14:textId="21B18DFC" w:rsidR="00572205" w:rsidRPr="00572205" w:rsidRDefault="00572205" w:rsidP="00572205">
      <w:pPr>
        <w:autoSpaceDE w:val="0"/>
        <w:autoSpaceDN w:val="0"/>
        <w:adjustRightInd w:val="0"/>
        <w:spacing w:after="0" w:line="264" w:lineRule="auto"/>
        <w:jc w:val="both"/>
        <w:rPr>
          <w:rFonts w:ascii="Calibri" w:hAnsi="Calibri" w:cs="Calibri"/>
        </w:rPr>
      </w:pPr>
    </w:p>
    <w:sectPr w:rsidR="00572205" w:rsidRPr="00572205" w:rsidSect="0047602D">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87B3" w14:textId="77777777" w:rsidR="003E33C5" w:rsidRDefault="003E33C5" w:rsidP="006C38A4">
      <w:pPr>
        <w:spacing w:after="0" w:line="240" w:lineRule="auto"/>
      </w:pPr>
      <w:r>
        <w:separator/>
      </w:r>
    </w:p>
  </w:endnote>
  <w:endnote w:type="continuationSeparator" w:id="0">
    <w:p w14:paraId="6A20713F" w14:textId="77777777" w:rsidR="003E33C5" w:rsidRDefault="003E33C5" w:rsidP="006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41255"/>
      <w:docPartObj>
        <w:docPartGallery w:val="Page Numbers (Bottom of Page)"/>
        <w:docPartUnique/>
      </w:docPartObj>
    </w:sdtPr>
    <w:sdtEndPr>
      <w:rPr>
        <w:noProof/>
      </w:rPr>
    </w:sdtEndPr>
    <w:sdtContent>
      <w:p w14:paraId="1C61D90A" w14:textId="55F363FD" w:rsidR="00FA1310" w:rsidRDefault="00FA1310">
        <w:pPr>
          <w:pStyle w:val="Footer"/>
          <w:jc w:val="right"/>
        </w:pPr>
        <w:r>
          <w:fldChar w:fldCharType="begin"/>
        </w:r>
        <w:r>
          <w:instrText xml:space="preserve"> PAGE   \* MERGEFORMAT </w:instrText>
        </w:r>
        <w:r>
          <w:fldChar w:fldCharType="separate"/>
        </w:r>
        <w:r w:rsidR="00B82FA4">
          <w:rPr>
            <w:noProof/>
          </w:rPr>
          <w:t>5</w:t>
        </w:r>
        <w:r>
          <w:rPr>
            <w:noProof/>
          </w:rPr>
          <w:fldChar w:fldCharType="end"/>
        </w:r>
      </w:p>
    </w:sdtContent>
  </w:sdt>
  <w:p w14:paraId="5960087B" w14:textId="77777777" w:rsidR="00FA1310" w:rsidRDefault="00FA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372A" w14:textId="77777777" w:rsidR="003E33C5" w:rsidRDefault="003E33C5" w:rsidP="006C38A4">
      <w:pPr>
        <w:spacing w:after="0" w:line="240" w:lineRule="auto"/>
      </w:pPr>
      <w:r>
        <w:separator/>
      </w:r>
    </w:p>
  </w:footnote>
  <w:footnote w:type="continuationSeparator" w:id="0">
    <w:p w14:paraId="04DCC2DD" w14:textId="77777777" w:rsidR="003E33C5" w:rsidRDefault="003E33C5" w:rsidP="006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6F4" w14:textId="204FBD3F" w:rsidR="00FA1310" w:rsidRPr="006C38A4" w:rsidRDefault="00FA1310" w:rsidP="00415D14">
    <w:pPr>
      <w:pStyle w:val="Header"/>
      <w:spacing w:line="264" w:lineRule="auto"/>
      <w:jc w:val="right"/>
      <w:rPr>
        <w:b/>
      </w:rPr>
    </w:pPr>
    <w:r w:rsidRPr="006C38A4">
      <w:rPr>
        <w:b/>
        <w:noProof/>
      </w:rPr>
      <w:drawing>
        <wp:anchor distT="0" distB="0" distL="114300" distR="114300" simplePos="0" relativeHeight="251659264" behindDoc="0" locked="0" layoutInCell="1" allowOverlap="1" wp14:anchorId="5DB18B2B" wp14:editId="7E5D2F20">
          <wp:simplePos x="0" y="0"/>
          <wp:positionH relativeFrom="margin">
            <wp:align>left</wp:align>
          </wp:positionH>
          <wp:positionV relativeFrom="paragraph">
            <wp:posOffset>-139065</wp:posOffset>
          </wp:positionV>
          <wp:extent cx="1900801" cy="548640"/>
          <wp:effectExtent l="0" t="0" r="4445" b="3810"/>
          <wp:wrapSquare wrapText="bothSides"/>
          <wp:docPr id="13" name="Picture 13"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801"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GO Virginia Region 8</w:t>
    </w:r>
  </w:p>
  <w:p w14:paraId="34AAF646" w14:textId="7E1C0CF7" w:rsidR="00FA1310" w:rsidRDefault="00FA1310" w:rsidP="00415D14">
    <w:pPr>
      <w:pStyle w:val="Header"/>
      <w:spacing w:line="264" w:lineRule="auto"/>
      <w:jc w:val="right"/>
    </w:pPr>
    <w:r>
      <w:rPr>
        <w:b/>
        <w:noProof/>
      </w:rPr>
      <mc:AlternateContent>
        <mc:Choice Requires="wps">
          <w:drawing>
            <wp:anchor distT="0" distB="0" distL="114300" distR="114300" simplePos="0" relativeHeight="251660288" behindDoc="0" locked="0" layoutInCell="1" allowOverlap="1" wp14:anchorId="69FC8BE3" wp14:editId="269AB7E6">
              <wp:simplePos x="0" y="0"/>
              <wp:positionH relativeFrom="column">
                <wp:posOffset>0</wp:posOffset>
              </wp:positionH>
              <wp:positionV relativeFrom="paragraph">
                <wp:posOffset>250825</wp:posOffset>
              </wp:positionV>
              <wp:extent cx="5943600"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19050" cmpd="sng">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CB59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75pt" to="4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" strokecolor="#1f497d [3215]" strokeweight="1.5pt"/>
          </w:pict>
        </mc:Fallback>
      </mc:AlternateContent>
    </w:r>
    <w:r w:rsidRPr="006C38A4">
      <w:rPr>
        <w:b/>
      </w:rPr>
      <w:t>PRO</w:t>
    </w:r>
    <w:r>
      <w:rPr>
        <w:b/>
      </w:rPr>
      <w:t xml:space="preserve">JECT </w:t>
    </w:r>
    <w:r w:rsidRPr="006C38A4">
      <w:rPr>
        <w:b/>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8F"/>
      </v:shape>
    </w:pict>
  </w:numPicBullet>
  <w:abstractNum w:abstractNumId="0" w15:restartNumberingAfterBreak="0">
    <w:nsid w:val="039B713E"/>
    <w:multiLevelType w:val="hybridMultilevel"/>
    <w:tmpl w:val="626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4514"/>
    <w:multiLevelType w:val="hybridMultilevel"/>
    <w:tmpl w:val="94E8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248EA"/>
    <w:multiLevelType w:val="hybridMultilevel"/>
    <w:tmpl w:val="09847202"/>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7411"/>
    <w:multiLevelType w:val="hybridMultilevel"/>
    <w:tmpl w:val="DBEA4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2244"/>
    <w:multiLevelType w:val="multilevel"/>
    <w:tmpl w:val="2E90A238"/>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C0E4EF7"/>
    <w:multiLevelType w:val="hybridMultilevel"/>
    <w:tmpl w:val="1C6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9327B"/>
    <w:multiLevelType w:val="hybridMultilevel"/>
    <w:tmpl w:val="01A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447A4"/>
    <w:multiLevelType w:val="hybridMultilevel"/>
    <w:tmpl w:val="38E4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F4A86"/>
    <w:multiLevelType w:val="hybridMultilevel"/>
    <w:tmpl w:val="6E3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171DE"/>
    <w:multiLevelType w:val="hybridMultilevel"/>
    <w:tmpl w:val="872E74E2"/>
    <w:lvl w:ilvl="0" w:tplc="894CC7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A7C02"/>
    <w:multiLevelType w:val="hybridMultilevel"/>
    <w:tmpl w:val="D6A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510DC"/>
    <w:multiLevelType w:val="hybridMultilevel"/>
    <w:tmpl w:val="E10299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E2450"/>
    <w:multiLevelType w:val="hybridMultilevel"/>
    <w:tmpl w:val="7448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E34A2"/>
    <w:multiLevelType w:val="hybridMultilevel"/>
    <w:tmpl w:val="C71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E3090"/>
    <w:multiLevelType w:val="hybridMultilevel"/>
    <w:tmpl w:val="03308F06"/>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94AE6"/>
    <w:multiLevelType w:val="hybridMultilevel"/>
    <w:tmpl w:val="482E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C667E"/>
    <w:multiLevelType w:val="hybridMultilevel"/>
    <w:tmpl w:val="B8788B2E"/>
    <w:lvl w:ilvl="0" w:tplc="7B9A5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F2CDC"/>
    <w:multiLevelType w:val="hybridMultilevel"/>
    <w:tmpl w:val="10A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83B80"/>
    <w:multiLevelType w:val="hybridMultilevel"/>
    <w:tmpl w:val="9A7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478C5"/>
    <w:multiLevelType w:val="hybridMultilevel"/>
    <w:tmpl w:val="F962B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F12CD"/>
    <w:multiLevelType w:val="hybridMultilevel"/>
    <w:tmpl w:val="F85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2"/>
  </w:num>
  <w:num w:numId="5">
    <w:abstractNumId w:val="18"/>
  </w:num>
  <w:num w:numId="6">
    <w:abstractNumId w:val="15"/>
  </w:num>
  <w:num w:numId="7">
    <w:abstractNumId w:val="5"/>
  </w:num>
  <w:num w:numId="8">
    <w:abstractNumId w:val="8"/>
  </w:num>
  <w:num w:numId="9">
    <w:abstractNumId w:val="13"/>
  </w:num>
  <w:num w:numId="10">
    <w:abstractNumId w:val="17"/>
  </w:num>
  <w:num w:numId="11">
    <w:abstractNumId w:val="4"/>
  </w:num>
  <w:num w:numId="12">
    <w:abstractNumId w:val="9"/>
  </w:num>
  <w:num w:numId="13">
    <w:abstractNumId w:val="1"/>
  </w:num>
  <w:num w:numId="14">
    <w:abstractNumId w:val="7"/>
  </w:num>
  <w:num w:numId="15">
    <w:abstractNumId w:val="11"/>
  </w:num>
  <w:num w:numId="16">
    <w:abstractNumId w:val="10"/>
  </w:num>
  <w:num w:numId="17">
    <w:abstractNumId w:val="16"/>
  </w:num>
  <w:num w:numId="18">
    <w:abstractNumId w:val="12"/>
  </w:num>
  <w:num w:numId="19">
    <w:abstractNumId w:val="1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4"/>
    <w:rsid w:val="00032597"/>
    <w:rsid w:val="00046401"/>
    <w:rsid w:val="000558F7"/>
    <w:rsid w:val="00080603"/>
    <w:rsid w:val="000D186B"/>
    <w:rsid w:val="000F4FA8"/>
    <w:rsid w:val="00130DA1"/>
    <w:rsid w:val="00130FF8"/>
    <w:rsid w:val="001420EE"/>
    <w:rsid w:val="00145BBB"/>
    <w:rsid w:val="001478AE"/>
    <w:rsid w:val="0017384A"/>
    <w:rsid w:val="00191D15"/>
    <w:rsid w:val="00191E1A"/>
    <w:rsid w:val="001979FF"/>
    <w:rsid w:val="001A3940"/>
    <w:rsid w:val="001D2E92"/>
    <w:rsid w:val="001E0071"/>
    <w:rsid w:val="001F128F"/>
    <w:rsid w:val="001F6CA8"/>
    <w:rsid w:val="00201208"/>
    <w:rsid w:val="0020789E"/>
    <w:rsid w:val="00210138"/>
    <w:rsid w:val="00222FFA"/>
    <w:rsid w:val="00234668"/>
    <w:rsid w:val="0023558D"/>
    <w:rsid w:val="0026255C"/>
    <w:rsid w:val="00267C1C"/>
    <w:rsid w:val="002703F7"/>
    <w:rsid w:val="00270AA7"/>
    <w:rsid w:val="002812D8"/>
    <w:rsid w:val="002B652A"/>
    <w:rsid w:val="002C49D1"/>
    <w:rsid w:val="002E0289"/>
    <w:rsid w:val="002E27E4"/>
    <w:rsid w:val="00321671"/>
    <w:rsid w:val="0033607D"/>
    <w:rsid w:val="00356F4E"/>
    <w:rsid w:val="0038511B"/>
    <w:rsid w:val="003B4D89"/>
    <w:rsid w:val="003C629B"/>
    <w:rsid w:val="003E33C5"/>
    <w:rsid w:val="00403F39"/>
    <w:rsid w:val="00415D14"/>
    <w:rsid w:val="00415D5E"/>
    <w:rsid w:val="004353EF"/>
    <w:rsid w:val="0046237E"/>
    <w:rsid w:val="004752B5"/>
    <w:rsid w:val="0047602D"/>
    <w:rsid w:val="004833B3"/>
    <w:rsid w:val="004871B0"/>
    <w:rsid w:val="004B2A58"/>
    <w:rsid w:val="004C4643"/>
    <w:rsid w:val="004D5911"/>
    <w:rsid w:val="004E53DC"/>
    <w:rsid w:val="005714E4"/>
    <w:rsid w:val="00572205"/>
    <w:rsid w:val="005B50B2"/>
    <w:rsid w:val="005D10C6"/>
    <w:rsid w:val="006060FE"/>
    <w:rsid w:val="00643544"/>
    <w:rsid w:val="006461D9"/>
    <w:rsid w:val="00656FD7"/>
    <w:rsid w:val="00670DFA"/>
    <w:rsid w:val="0068027F"/>
    <w:rsid w:val="006B12BE"/>
    <w:rsid w:val="006C38A4"/>
    <w:rsid w:val="006D6BC5"/>
    <w:rsid w:val="00702FE8"/>
    <w:rsid w:val="007D3EBC"/>
    <w:rsid w:val="0082595B"/>
    <w:rsid w:val="00844A75"/>
    <w:rsid w:val="008771D7"/>
    <w:rsid w:val="008A450A"/>
    <w:rsid w:val="008A79DD"/>
    <w:rsid w:val="008B487B"/>
    <w:rsid w:val="008C6017"/>
    <w:rsid w:val="0090741A"/>
    <w:rsid w:val="00921DD6"/>
    <w:rsid w:val="0094528D"/>
    <w:rsid w:val="0095067E"/>
    <w:rsid w:val="00956155"/>
    <w:rsid w:val="00957135"/>
    <w:rsid w:val="009610C5"/>
    <w:rsid w:val="009A22FF"/>
    <w:rsid w:val="00A405E5"/>
    <w:rsid w:val="00A53A87"/>
    <w:rsid w:val="00A560DB"/>
    <w:rsid w:val="00A72E94"/>
    <w:rsid w:val="00A743FB"/>
    <w:rsid w:val="00A83E43"/>
    <w:rsid w:val="00A92CE5"/>
    <w:rsid w:val="00AB3035"/>
    <w:rsid w:val="00AC0FED"/>
    <w:rsid w:val="00AD3A28"/>
    <w:rsid w:val="00AD4BF1"/>
    <w:rsid w:val="00AD6DEA"/>
    <w:rsid w:val="00B07C3D"/>
    <w:rsid w:val="00B27C94"/>
    <w:rsid w:val="00B3379E"/>
    <w:rsid w:val="00B413C5"/>
    <w:rsid w:val="00B5387E"/>
    <w:rsid w:val="00B669F4"/>
    <w:rsid w:val="00B81DDE"/>
    <w:rsid w:val="00B82FA4"/>
    <w:rsid w:val="00B83AEC"/>
    <w:rsid w:val="00BB0127"/>
    <w:rsid w:val="00BE430B"/>
    <w:rsid w:val="00BF4A89"/>
    <w:rsid w:val="00C024C4"/>
    <w:rsid w:val="00C16475"/>
    <w:rsid w:val="00C2620B"/>
    <w:rsid w:val="00C272D1"/>
    <w:rsid w:val="00C74FA6"/>
    <w:rsid w:val="00C81621"/>
    <w:rsid w:val="00C94A6A"/>
    <w:rsid w:val="00CB65F3"/>
    <w:rsid w:val="00CC23BC"/>
    <w:rsid w:val="00CC6A73"/>
    <w:rsid w:val="00CE6E9F"/>
    <w:rsid w:val="00D31485"/>
    <w:rsid w:val="00D40174"/>
    <w:rsid w:val="00D77632"/>
    <w:rsid w:val="00DB4E3D"/>
    <w:rsid w:val="00DC1331"/>
    <w:rsid w:val="00DD4BF2"/>
    <w:rsid w:val="00DF0A61"/>
    <w:rsid w:val="00DF2FC3"/>
    <w:rsid w:val="00E00C56"/>
    <w:rsid w:val="00E24B7F"/>
    <w:rsid w:val="00E3599D"/>
    <w:rsid w:val="00E54E79"/>
    <w:rsid w:val="00E55180"/>
    <w:rsid w:val="00E853A3"/>
    <w:rsid w:val="00E94AEC"/>
    <w:rsid w:val="00EB5DBF"/>
    <w:rsid w:val="00EC73A9"/>
    <w:rsid w:val="00F03F0E"/>
    <w:rsid w:val="00F2349F"/>
    <w:rsid w:val="00F42CD5"/>
    <w:rsid w:val="00F530EC"/>
    <w:rsid w:val="00F86EFB"/>
    <w:rsid w:val="00FA0F33"/>
    <w:rsid w:val="00FA1310"/>
    <w:rsid w:val="00FA48BA"/>
    <w:rsid w:val="00FB3512"/>
    <w:rsid w:val="00FB4497"/>
    <w:rsid w:val="00FB4B37"/>
    <w:rsid w:val="00FC4397"/>
    <w:rsid w:val="00FE0490"/>
    <w:rsid w:val="00FE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A259"/>
  <w15:chartTrackingRefBased/>
  <w15:docId w15:val="{8BFA0D2C-34FA-4432-9D2D-CDC4B98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2349F"/>
    <w:pPr>
      <w:widowControl w:val="0"/>
      <w:numPr>
        <w:numId w:val="11"/>
      </w:numPr>
      <w:spacing w:before="229" w:after="0" w:line="240" w:lineRule="auto"/>
      <w:outlineLvl w:val="0"/>
    </w:pPr>
    <w:rPr>
      <w:rFonts w:ascii="Calibri" w:eastAsia="Calibri" w:hAnsi="Calibri"/>
      <w:b/>
      <w:bCs/>
      <w:sz w:val="25"/>
      <w:szCs w:val="25"/>
    </w:rPr>
  </w:style>
  <w:style w:type="paragraph" w:styleId="Heading2">
    <w:name w:val="heading 2"/>
    <w:basedOn w:val="Normal"/>
    <w:link w:val="Heading2Char"/>
    <w:uiPriority w:val="1"/>
    <w:qFormat/>
    <w:rsid w:val="00F2349F"/>
    <w:pPr>
      <w:widowControl w:val="0"/>
      <w:numPr>
        <w:ilvl w:val="1"/>
        <w:numId w:val="11"/>
      </w:numPr>
      <w:spacing w:before="59" w:after="0" w:line="240" w:lineRule="auto"/>
      <w:outlineLvl w:val="1"/>
    </w:pPr>
    <w:rPr>
      <w:rFonts w:ascii="Calibri" w:eastAsia="Calibri" w:hAnsi="Calibri"/>
      <w:b/>
      <w:bCs/>
    </w:rPr>
  </w:style>
  <w:style w:type="paragraph" w:styleId="Heading3">
    <w:name w:val="heading 3"/>
    <w:basedOn w:val="Normal"/>
    <w:next w:val="Normal"/>
    <w:link w:val="Heading3Char"/>
    <w:uiPriority w:val="9"/>
    <w:unhideWhenUsed/>
    <w:qFormat/>
    <w:rsid w:val="00F2349F"/>
    <w:pPr>
      <w:keepNext/>
      <w:keepLines/>
      <w:widowControl w:val="0"/>
      <w:numPr>
        <w:ilvl w:val="2"/>
        <w:numId w:val="1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349F"/>
    <w:pPr>
      <w:keepNext/>
      <w:keepLines/>
      <w:widowControl w:val="0"/>
      <w:numPr>
        <w:ilvl w:val="3"/>
        <w:numId w:val="11"/>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349F"/>
    <w:pPr>
      <w:keepNext/>
      <w:keepLines/>
      <w:widowControl w:val="0"/>
      <w:numPr>
        <w:ilvl w:val="4"/>
        <w:numId w:val="11"/>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349F"/>
    <w:pPr>
      <w:keepNext/>
      <w:keepLines/>
      <w:widowControl w:val="0"/>
      <w:numPr>
        <w:ilvl w:val="5"/>
        <w:numId w:val="11"/>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349F"/>
    <w:pPr>
      <w:keepNext/>
      <w:keepLines/>
      <w:widowControl w:val="0"/>
      <w:numPr>
        <w:ilvl w:val="6"/>
        <w:numId w:val="1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349F"/>
    <w:pPr>
      <w:keepNext/>
      <w:keepLines/>
      <w:widowControl w:val="0"/>
      <w:numPr>
        <w:ilvl w:val="7"/>
        <w:numId w:val="1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349F"/>
    <w:pPr>
      <w:keepNext/>
      <w:keepLines/>
      <w:widowControl w:val="0"/>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A4"/>
  </w:style>
  <w:style w:type="paragraph" w:styleId="Footer">
    <w:name w:val="footer"/>
    <w:basedOn w:val="Normal"/>
    <w:link w:val="FooterChar"/>
    <w:uiPriority w:val="99"/>
    <w:unhideWhenUsed/>
    <w:rsid w:val="006C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A4"/>
  </w:style>
  <w:style w:type="paragraph" w:customStyle="1" w:styleId="Default">
    <w:name w:val="Default"/>
    <w:rsid w:val="0094528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0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AEC"/>
    <w:pPr>
      <w:ind w:left="720"/>
      <w:contextualSpacing/>
    </w:pPr>
  </w:style>
  <w:style w:type="character" w:styleId="Hyperlink">
    <w:name w:val="Hyperlink"/>
    <w:basedOn w:val="DefaultParagraphFont"/>
    <w:uiPriority w:val="99"/>
    <w:unhideWhenUsed/>
    <w:rsid w:val="008C6017"/>
    <w:rPr>
      <w:color w:val="0000FF" w:themeColor="hyperlink"/>
      <w:u w:val="single"/>
    </w:rPr>
  </w:style>
  <w:style w:type="character" w:styleId="Strong">
    <w:name w:val="Strong"/>
    <w:basedOn w:val="DefaultParagraphFont"/>
    <w:uiPriority w:val="22"/>
    <w:qFormat/>
    <w:rsid w:val="0017384A"/>
    <w:rPr>
      <w:b/>
      <w:bCs/>
    </w:rPr>
  </w:style>
  <w:style w:type="character" w:customStyle="1" w:styleId="UnresolvedMention">
    <w:name w:val="Unresolved Mention"/>
    <w:basedOn w:val="DefaultParagraphFont"/>
    <w:uiPriority w:val="99"/>
    <w:semiHidden/>
    <w:unhideWhenUsed/>
    <w:rsid w:val="00F03F0E"/>
    <w:rPr>
      <w:color w:val="808080"/>
      <w:shd w:val="clear" w:color="auto" w:fill="E6E6E6"/>
    </w:rPr>
  </w:style>
  <w:style w:type="paragraph" w:customStyle="1" w:styleId="ox-9d023701ec-m-8204948095199897109ox-28f46e7fbb-m-5768892604167066764m3687828000745080033ox-05b2dcd85b-m623324976269814018ox-603f39154d-ox-b4a67e7990-msonormal">
    <w:name w:val="ox-9d023701ec-m_-8204948095199897109ox-28f46e7fbb-m_-5768892604167066764m_3687828000745080033ox-05b2dcd85b-m_623324976269814018ox-603f39154d-ox-b4a67e7990-msonormal"/>
    <w:basedOn w:val="Normal"/>
    <w:uiPriority w:val="99"/>
    <w:rsid w:val="00A405E5"/>
    <w:pPr>
      <w:spacing w:before="100" w:beforeAutospacing="1" w:after="100" w:afterAutospacing="1" w:line="240" w:lineRule="auto"/>
    </w:pPr>
    <w:rPr>
      <w:rFonts w:ascii="Calibri" w:hAnsi="Calibri" w:cs="Times New Roman"/>
    </w:rPr>
  </w:style>
  <w:style w:type="character" w:customStyle="1" w:styleId="Heading1Char">
    <w:name w:val="Heading 1 Char"/>
    <w:basedOn w:val="DefaultParagraphFont"/>
    <w:link w:val="Heading1"/>
    <w:uiPriority w:val="1"/>
    <w:rsid w:val="00F2349F"/>
    <w:rPr>
      <w:rFonts w:ascii="Calibri" w:eastAsia="Calibri" w:hAnsi="Calibri"/>
      <w:b/>
      <w:bCs/>
      <w:sz w:val="25"/>
      <w:szCs w:val="25"/>
    </w:rPr>
  </w:style>
  <w:style w:type="character" w:customStyle="1" w:styleId="Heading2Char">
    <w:name w:val="Heading 2 Char"/>
    <w:basedOn w:val="DefaultParagraphFont"/>
    <w:link w:val="Heading2"/>
    <w:uiPriority w:val="1"/>
    <w:rsid w:val="00F2349F"/>
    <w:rPr>
      <w:rFonts w:ascii="Calibri" w:eastAsia="Calibri" w:hAnsi="Calibri"/>
      <w:b/>
      <w:bCs/>
    </w:rPr>
  </w:style>
  <w:style w:type="character" w:customStyle="1" w:styleId="Heading3Char">
    <w:name w:val="Heading 3 Char"/>
    <w:basedOn w:val="DefaultParagraphFont"/>
    <w:link w:val="Heading3"/>
    <w:uiPriority w:val="9"/>
    <w:rsid w:val="00F234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34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34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34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34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34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349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2349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F2349F"/>
    <w:rPr>
      <w:rFonts w:ascii="Calibri" w:eastAsia="Calibri" w:hAnsi="Calibri"/>
    </w:rPr>
  </w:style>
  <w:style w:type="paragraph" w:styleId="BalloonText">
    <w:name w:val="Balloon Text"/>
    <w:basedOn w:val="Normal"/>
    <w:link w:val="BalloonTextChar"/>
    <w:uiPriority w:val="99"/>
    <w:semiHidden/>
    <w:unhideWhenUsed/>
    <w:rsid w:val="00F2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9F"/>
    <w:rPr>
      <w:rFonts w:ascii="Segoe UI" w:hAnsi="Segoe UI" w:cs="Segoe UI"/>
      <w:sz w:val="18"/>
      <w:szCs w:val="18"/>
    </w:rPr>
  </w:style>
  <w:style w:type="paragraph" w:styleId="NoSpacing">
    <w:name w:val="No Spacing"/>
    <w:uiPriority w:val="1"/>
    <w:qFormat/>
    <w:rsid w:val="00656FD7"/>
    <w:pPr>
      <w:spacing w:after="0" w:line="240" w:lineRule="auto"/>
    </w:pPr>
  </w:style>
  <w:style w:type="table" w:styleId="TableGrid">
    <w:name w:val="Table Grid"/>
    <w:basedOn w:val="TableNormal"/>
    <w:uiPriority w:val="59"/>
    <w:rsid w:val="00F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FA8"/>
    <w:rPr>
      <w:sz w:val="16"/>
      <w:szCs w:val="16"/>
    </w:rPr>
  </w:style>
  <w:style w:type="paragraph" w:styleId="CommentText">
    <w:name w:val="annotation text"/>
    <w:basedOn w:val="Normal"/>
    <w:link w:val="CommentTextChar"/>
    <w:uiPriority w:val="99"/>
    <w:semiHidden/>
    <w:unhideWhenUsed/>
    <w:rsid w:val="000F4FA8"/>
    <w:pPr>
      <w:spacing w:line="240" w:lineRule="auto"/>
    </w:pPr>
    <w:rPr>
      <w:sz w:val="20"/>
      <w:szCs w:val="20"/>
    </w:rPr>
  </w:style>
  <w:style w:type="character" w:customStyle="1" w:styleId="CommentTextChar">
    <w:name w:val="Comment Text Char"/>
    <w:basedOn w:val="DefaultParagraphFont"/>
    <w:link w:val="CommentText"/>
    <w:uiPriority w:val="99"/>
    <w:semiHidden/>
    <w:rsid w:val="000F4FA8"/>
    <w:rPr>
      <w:sz w:val="20"/>
      <w:szCs w:val="20"/>
    </w:rPr>
  </w:style>
  <w:style w:type="paragraph" w:styleId="CommentSubject">
    <w:name w:val="annotation subject"/>
    <w:basedOn w:val="CommentText"/>
    <w:next w:val="CommentText"/>
    <w:link w:val="CommentSubjectChar"/>
    <w:uiPriority w:val="99"/>
    <w:semiHidden/>
    <w:unhideWhenUsed/>
    <w:rsid w:val="000F4FA8"/>
    <w:rPr>
      <w:b/>
      <w:bCs/>
    </w:rPr>
  </w:style>
  <w:style w:type="character" w:customStyle="1" w:styleId="CommentSubjectChar">
    <w:name w:val="Comment Subject Char"/>
    <w:basedOn w:val="CommentTextChar"/>
    <w:link w:val="CommentSubject"/>
    <w:uiPriority w:val="99"/>
    <w:semiHidden/>
    <w:rsid w:val="000F4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185">
      <w:bodyDiv w:val="1"/>
      <w:marLeft w:val="0"/>
      <w:marRight w:val="0"/>
      <w:marTop w:val="0"/>
      <w:marBottom w:val="0"/>
      <w:divBdr>
        <w:top w:val="none" w:sz="0" w:space="0" w:color="auto"/>
        <w:left w:val="none" w:sz="0" w:space="0" w:color="auto"/>
        <w:bottom w:val="none" w:sz="0" w:space="0" w:color="auto"/>
        <w:right w:val="none" w:sz="0" w:space="0" w:color="auto"/>
      </w:divBdr>
      <w:divsChild>
        <w:div w:id="2034064507">
          <w:marLeft w:val="0"/>
          <w:marRight w:val="0"/>
          <w:marTop w:val="0"/>
          <w:marBottom w:val="0"/>
          <w:divBdr>
            <w:top w:val="none" w:sz="0" w:space="0" w:color="auto"/>
            <w:left w:val="none" w:sz="0" w:space="0" w:color="auto"/>
            <w:bottom w:val="none" w:sz="0" w:space="0" w:color="auto"/>
            <w:right w:val="none" w:sz="0" w:space="0" w:color="auto"/>
          </w:divBdr>
          <w:divsChild>
            <w:div w:id="814028504">
              <w:marLeft w:val="0"/>
              <w:marRight w:val="0"/>
              <w:marTop w:val="0"/>
              <w:marBottom w:val="0"/>
              <w:divBdr>
                <w:top w:val="none" w:sz="0" w:space="0" w:color="auto"/>
                <w:left w:val="none" w:sz="0" w:space="0" w:color="auto"/>
                <w:bottom w:val="none" w:sz="0" w:space="0" w:color="auto"/>
                <w:right w:val="none" w:sz="0" w:space="0" w:color="auto"/>
              </w:divBdr>
              <w:divsChild>
                <w:div w:id="1731416041">
                  <w:marLeft w:val="0"/>
                  <w:marRight w:val="0"/>
                  <w:marTop w:val="100"/>
                  <w:marBottom w:val="100"/>
                  <w:divBdr>
                    <w:top w:val="none" w:sz="0" w:space="0" w:color="auto"/>
                    <w:left w:val="none" w:sz="0" w:space="0" w:color="auto"/>
                    <w:bottom w:val="none" w:sz="0" w:space="0" w:color="auto"/>
                    <w:right w:val="none" w:sz="0" w:space="0" w:color="auto"/>
                  </w:divBdr>
                  <w:divsChild>
                    <w:div w:id="1423330909">
                      <w:marLeft w:val="0"/>
                      <w:marRight w:val="0"/>
                      <w:marTop w:val="0"/>
                      <w:marBottom w:val="0"/>
                      <w:divBdr>
                        <w:top w:val="none" w:sz="0" w:space="0" w:color="auto"/>
                        <w:left w:val="none" w:sz="0" w:space="0" w:color="auto"/>
                        <w:bottom w:val="none" w:sz="0" w:space="0" w:color="auto"/>
                        <w:right w:val="none" w:sz="0" w:space="0" w:color="auto"/>
                      </w:divBdr>
                      <w:divsChild>
                        <w:div w:id="228851764">
                          <w:marLeft w:val="0"/>
                          <w:marRight w:val="0"/>
                          <w:marTop w:val="0"/>
                          <w:marBottom w:val="0"/>
                          <w:divBdr>
                            <w:top w:val="none" w:sz="0" w:space="0" w:color="auto"/>
                            <w:left w:val="none" w:sz="0" w:space="0" w:color="auto"/>
                            <w:bottom w:val="none" w:sz="0" w:space="0" w:color="auto"/>
                            <w:right w:val="none" w:sz="0" w:space="0" w:color="auto"/>
                          </w:divBdr>
                          <w:divsChild>
                            <w:div w:id="1909921277">
                              <w:marLeft w:val="0"/>
                              <w:marRight w:val="0"/>
                              <w:marTop w:val="0"/>
                              <w:marBottom w:val="0"/>
                              <w:divBdr>
                                <w:top w:val="none" w:sz="0" w:space="0" w:color="auto"/>
                                <w:left w:val="none" w:sz="0" w:space="0" w:color="auto"/>
                                <w:bottom w:val="none" w:sz="0" w:space="0" w:color="auto"/>
                                <w:right w:val="none" w:sz="0" w:space="0" w:color="auto"/>
                              </w:divBdr>
                              <w:divsChild>
                                <w:div w:id="116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2373">
      <w:bodyDiv w:val="1"/>
      <w:marLeft w:val="0"/>
      <w:marRight w:val="0"/>
      <w:marTop w:val="0"/>
      <w:marBottom w:val="0"/>
      <w:divBdr>
        <w:top w:val="none" w:sz="0" w:space="0" w:color="auto"/>
        <w:left w:val="none" w:sz="0" w:space="0" w:color="auto"/>
        <w:bottom w:val="none" w:sz="0" w:space="0" w:color="auto"/>
        <w:right w:val="none" w:sz="0" w:space="0" w:color="auto"/>
      </w:divBdr>
    </w:div>
    <w:div w:id="7821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andoah-valley.biz/tools-resources/go-virginia/go-virginia-region-8-growth-diversification-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nandoah-valley.biz/tools-resources/go-virginia/go-virginia-region-8-growth-diversification-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ie@cspd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nnie@cspd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D5A9-16AF-401E-8C65-670274E9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McCarty</dc:creator>
  <cp:keywords/>
  <dc:description/>
  <cp:lastModifiedBy>Orebaugh, Cari - orebaucr</cp:lastModifiedBy>
  <cp:revision>2</cp:revision>
  <cp:lastPrinted>2018-05-09T18:29:00Z</cp:lastPrinted>
  <dcterms:created xsi:type="dcterms:W3CDTF">2018-07-06T16:13:00Z</dcterms:created>
  <dcterms:modified xsi:type="dcterms:W3CDTF">2018-07-06T16:13:00Z</dcterms:modified>
</cp:coreProperties>
</file>